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70" w:rsidRDefault="00713570" w:rsidP="008D1873">
      <w:pPr>
        <w:pStyle w:val="NormalWeb"/>
        <w:spacing w:line="320" w:lineRule="exact"/>
        <w:rPr>
          <w:rFonts w:ascii="Times New Roman" w:hAnsi="Times New Roman"/>
          <w:b/>
          <w:sz w:val="32"/>
          <w:szCs w:val="32"/>
        </w:rPr>
      </w:pPr>
      <w:bookmarkStart w:id="0" w:name="OLE_LINK5"/>
      <w:bookmarkStart w:id="1" w:name="OLE_LINK9"/>
      <w:bookmarkStart w:id="2" w:name="OLE_LINK10"/>
    </w:p>
    <w:p w:rsidR="00713570" w:rsidRDefault="00713570" w:rsidP="00833849">
      <w:pPr>
        <w:ind w:firstLineChars="450" w:firstLine="31680"/>
        <w:rPr>
          <w:rFonts w:ascii="宋体" w:cs="宋体"/>
          <w:kern w:val="0"/>
          <w:sz w:val="24"/>
          <w:szCs w:val="24"/>
        </w:rPr>
      </w:pPr>
      <w:r w:rsidRPr="00E8667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 o:spid="_x0000_i1025" type="#_x0000_t75" style="width:282.75pt;height:78.75pt;visibility:visible">
            <v:imagedata r:id="rId7" o:title=""/>
          </v:shape>
        </w:pict>
      </w:r>
      <w:r>
        <w:rPr>
          <w:rFonts w:ascii="宋体" w:hAnsi="宋体" w:cs="宋体"/>
          <w:kern w:val="0"/>
          <w:sz w:val="24"/>
          <w:szCs w:val="24"/>
        </w:rPr>
        <w:t xml:space="preserve">     </w:t>
      </w:r>
    </w:p>
    <w:p w:rsidR="00713570" w:rsidRPr="008D1873" w:rsidRDefault="00713570" w:rsidP="008D1873">
      <w:pPr>
        <w:rPr>
          <w:rFonts w:ascii="宋体" w:cs="宋体"/>
          <w:kern w:val="0"/>
          <w:sz w:val="24"/>
          <w:szCs w:val="24"/>
        </w:rPr>
      </w:pPr>
      <w:r>
        <w:rPr>
          <w:rFonts w:ascii="宋体" w:hAnsi="宋体" w:cs="宋体"/>
          <w:kern w:val="0"/>
          <w:sz w:val="24"/>
          <w:szCs w:val="24"/>
        </w:rPr>
        <w:t xml:space="preserve">   </w:t>
      </w:r>
    </w:p>
    <w:p w:rsidR="00713570" w:rsidRDefault="00713570" w:rsidP="00833849">
      <w:pPr>
        <w:pStyle w:val="NormalWeb"/>
        <w:spacing w:line="320" w:lineRule="exact"/>
        <w:ind w:firstLineChars="295" w:firstLine="31680"/>
        <w:rPr>
          <w:rFonts w:ascii="Times New Roman" w:hAnsi="Times New Roman"/>
          <w:b/>
          <w:sz w:val="32"/>
          <w:szCs w:val="32"/>
        </w:rPr>
      </w:pPr>
      <w:r>
        <w:rPr>
          <w:rFonts w:ascii="Times New Roman" w:hAnsi="Times New Roman" w:hint="eastAsia"/>
          <w:b/>
          <w:sz w:val="32"/>
          <w:szCs w:val="32"/>
        </w:rPr>
        <w:t>中国（深圳）</w:t>
      </w:r>
      <w:r>
        <w:rPr>
          <w:rFonts w:ascii="Times New Roman" w:hAnsi="Times New Roman"/>
          <w:b/>
          <w:sz w:val="32"/>
          <w:szCs w:val="32"/>
        </w:rPr>
        <w:t>2011</w:t>
      </w:r>
      <w:r>
        <w:rPr>
          <w:rFonts w:ascii="Times New Roman" w:hAnsi="Times New Roman" w:hint="eastAsia"/>
          <w:b/>
          <w:sz w:val="32"/>
          <w:szCs w:val="32"/>
        </w:rPr>
        <w:t>年春季医疗博览会</w:t>
      </w:r>
      <w:r>
        <w:rPr>
          <w:rFonts w:ascii="Times New Roman" w:hAnsi="Times New Roman"/>
          <w:b/>
          <w:sz w:val="32"/>
          <w:szCs w:val="32"/>
        </w:rPr>
        <w:t>CMEF</w:t>
      </w:r>
    </w:p>
    <w:p w:rsidR="00713570" w:rsidRDefault="00713570" w:rsidP="00833849">
      <w:pPr>
        <w:pStyle w:val="NormalWeb"/>
        <w:spacing w:line="320" w:lineRule="exact"/>
        <w:ind w:firstLineChars="745" w:firstLine="31680"/>
        <w:rPr>
          <w:rFonts w:ascii="Times New Roman" w:hAnsi="Times New Roman"/>
          <w:b/>
          <w:sz w:val="32"/>
          <w:szCs w:val="32"/>
        </w:rPr>
      </w:pPr>
      <w:r>
        <w:rPr>
          <w:rFonts w:ascii="Times New Roman" w:hAnsi="Times New Roman" w:hint="eastAsia"/>
          <w:b/>
          <w:sz w:val="32"/>
          <w:szCs w:val="32"/>
        </w:rPr>
        <w:t>中国</w:t>
      </w:r>
      <w:r w:rsidRPr="009D4196">
        <w:rPr>
          <w:rFonts w:ascii="Times New Roman" w:hAnsi="Times New Roman" w:hint="eastAsia"/>
          <w:b/>
          <w:sz w:val="32"/>
          <w:szCs w:val="32"/>
        </w:rPr>
        <w:t>民族超声产业发展论坛</w:t>
      </w:r>
    </w:p>
    <w:p w:rsidR="00713570" w:rsidRDefault="00713570" w:rsidP="00833849">
      <w:pPr>
        <w:pStyle w:val="NormalWeb"/>
        <w:spacing w:line="320" w:lineRule="exact"/>
        <w:ind w:firstLineChars="945" w:firstLine="31680"/>
        <w:rPr>
          <w:rFonts w:ascii="Times New Roman" w:hAnsi="Times New Roman"/>
          <w:b/>
          <w:sz w:val="32"/>
          <w:szCs w:val="32"/>
        </w:rPr>
      </w:pPr>
      <w:r>
        <w:rPr>
          <w:rFonts w:ascii="Times New Roman" w:hAnsi="Times New Roman" w:hint="eastAsia"/>
          <w:b/>
          <w:sz w:val="32"/>
          <w:szCs w:val="32"/>
        </w:rPr>
        <w:t>（会员免费参加）</w:t>
      </w:r>
    </w:p>
    <w:p w:rsidR="00713570" w:rsidRDefault="00713570" w:rsidP="002B17F5">
      <w:pPr>
        <w:spacing w:afterLines="50" w:line="300" w:lineRule="auto"/>
        <w:ind w:firstLineChars="1150" w:firstLine="31680"/>
        <w:rPr>
          <w:rFonts w:hAnsi="Arial" w:cs="Arial"/>
          <w:color w:val="000000"/>
          <w:sz w:val="24"/>
          <w:szCs w:val="24"/>
        </w:rPr>
      </w:pPr>
      <w:smartTag w:uri="urn:schemas-microsoft-com:office:smarttags" w:element="chsdate">
        <w:smartTagPr>
          <w:attr w:name="IsROCDate" w:val="False"/>
          <w:attr w:name="IsLunarDate" w:val="False"/>
          <w:attr w:name="Day" w:val="18"/>
          <w:attr w:name="Month" w:val="04"/>
          <w:attr w:name="Year" w:val="2011"/>
        </w:smartTagPr>
        <w:r w:rsidRPr="00E01D68">
          <w:rPr>
            <w:rFonts w:cs="Arial"/>
            <w:color w:val="000000"/>
            <w:sz w:val="24"/>
            <w:szCs w:val="24"/>
          </w:rPr>
          <w:t>20</w:t>
        </w:r>
        <w:r>
          <w:rPr>
            <w:rFonts w:cs="Arial"/>
            <w:color w:val="000000"/>
            <w:sz w:val="24"/>
            <w:szCs w:val="24"/>
          </w:rPr>
          <w:t>11</w:t>
        </w:r>
        <w:r w:rsidRPr="00E01D68">
          <w:rPr>
            <w:rFonts w:hAnsi="Arial" w:cs="Arial" w:hint="eastAsia"/>
            <w:color w:val="000000"/>
            <w:sz w:val="24"/>
            <w:szCs w:val="24"/>
          </w:rPr>
          <w:t>年</w:t>
        </w:r>
        <w:r>
          <w:rPr>
            <w:rFonts w:cs="Arial"/>
            <w:color w:val="000000"/>
            <w:sz w:val="24"/>
            <w:szCs w:val="24"/>
          </w:rPr>
          <w:t>04</w:t>
        </w:r>
        <w:r w:rsidRPr="00E01D68">
          <w:rPr>
            <w:rFonts w:hAnsi="Arial" w:cs="Arial" w:hint="eastAsia"/>
            <w:color w:val="000000"/>
            <w:sz w:val="24"/>
            <w:szCs w:val="24"/>
          </w:rPr>
          <w:t>月</w:t>
        </w:r>
        <w:r>
          <w:rPr>
            <w:rFonts w:cs="Arial"/>
            <w:color w:val="000000"/>
            <w:sz w:val="24"/>
            <w:szCs w:val="24"/>
          </w:rPr>
          <w:t>18</w:t>
        </w:r>
        <w:r w:rsidRPr="00E01D68">
          <w:rPr>
            <w:rFonts w:hAnsi="Arial" w:cs="Arial" w:hint="eastAsia"/>
            <w:color w:val="000000"/>
            <w:sz w:val="24"/>
            <w:szCs w:val="24"/>
          </w:rPr>
          <w:t>日</w:t>
        </w:r>
      </w:smartTag>
      <w:r w:rsidRPr="00E01D68">
        <w:rPr>
          <w:rFonts w:cs="Arial"/>
          <w:color w:val="000000"/>
          <w:sz w:val="24"/>
          <w:szCs w:val="24"/>
        </w:rPr>
        <w:t xml:space="preserve">  </w:t>
      </w:r>
      <w:r>
        <w:rPr>
          <w:rFonts w:hAnsi="Arial" w:cs="Arial" w:hint="eastAsia"/>
          <w:color w:val="000000"/>
          <w:sz w:val="24"/>
          <w:szCs w:val="24"/>
        </w:rPr>
        <w:t>深圳</w:t>
      </w:r>
    </w:p>
    <w:bookmarkEnd w:id="0"/>
    <w:bookmarkEnd w:id="1"/>
    <w:bookmarkEnd w:id="2"/>
    <w:p w:rsidR="00713570" w:rsidRPr="009D4196" w:rsidRDefault="00713570" w:rsidP="002252D6">
      <w:pPr>
        <w:pStyle w:val="NormalWeb"/>
        <w:spacing w:line="320" w:lineRule="exact"/>
        <w:jc w:val="center"/>
        <w:rPr>
          <w:rFonts w:ascii="Times New Roman" w:hAnsi="Times New Roman"/>
          <w:b/>
          <w:sz w:val="32"/>
          <w:szCs w:val="32"/>
        </w:rPr>
      </w:pPr>
    </w:p>
    <w:p w:rsidR="00713570" w:rsidRPr="00971639" w:rsidRDefault="00713570" w:rsidP="00833849">
      <w:pPr>
        <w:ind w:firstLineChars="150" w:firstLine="31680"/>
        <w:rPr>
          <w:sz w:val="24"/>
          <w:szCs w:val="24"/>
        </w:rPr>
      </w:pPr>
      <w:r w:rsidRPr="00971639">
        <w:rPr>
          <w:rFonts w:hint="eastAsia"/>
          <w:sz w:val="24"/>
          <w:szCs w:val="24"/>
        </w:rPr>
        <w:t>由中国医疗器械行业协会主办的中国深圳</w:t>
      </w:r>
      <w:r w:rsidRPr="00971639">
        <w:rPr>
          <w:sz w:val="24"/>
          <w:szCs w:val="24"/>
        </w:rPr>
        <w:t>2011</w:t>
      </w:r>
      <w:r w:rsidRPr="00971639">
        <w:rPr>
          <w:rFonts w:hint="eastAsia"/>
          <w:sz w:val="24"/>
          <w:szCs w:val="24"/>
        </w:rPr>
        <w:t>春季医疗博览会超声论坛将于</w:t>
      </w:r>
      <w:r w:rsidRPr="00971639">
        <w:rPr>
          <w:sz w:val="24"/>
          <w:szCs w:val="24"/>
        </w:rPr>
        <w:t>2011</w:t>
      </w:r>
      <w:r w:rsidRPr="00971639">
        <w:rPr>
          <w:rFonts w:hint="eastAsia"/>
          <w:sz w:val="24"/>
          <w:szCs w:val="24"/>
        </w:rPr>
        <w:t>年</w:t>
      </w:r>
      <w:r w:rsidRPr="00971639">
        <w:rPr>
          <w:sz w:val="24"/>
          <w:szCs w:val="24"/>
        </w:rPr>
        <w:t>4</w:t>
      </w:r>
      <w:r w:rsidRPr="00971639">
        <w:rPr>
          <w:rFonts w:hint="eastAsia"/>
          <w:sz w:val="24"/>
          <w:szCs w:val="24"/>
        </w:rPr>
        <w:t>月</w:t>
      </w:r>
      <w:r w:rsidRPr="00971639">
        <w:rPr>
          <w:sz w:val="24"/>
          <w:szCs w:val="24"/>
        </w:rPr>
        <w:t>18</w:t>
      </w:r>
      <w:r w:rsidRPr="00971639">
        <w:rPr>
          <w:rFonts w:hint="eastAsia"/>
          <w:sz w:val="24"/>
          <w:szCs w:val="24"/>
        </w:rPr>
        <w:t>日上午在深圳会展中心举办。</w:t>
      </w:r>
    </w:p>
    <w:p w:rsidR="00713570" w:rsidRPr="007E7E2F" w:rsidRDefault="00713570" w:rsidP="00833849">
      <w:pPr>
        <w:pStyle w:val="NormalWeb"/>
        <w:ind w:firstLineChars="150" w:firstLine="31680"/>
        <w:rPr>
          <w:rFonts w:ascii="Calibri" w:hAnsi="Calibri"/>
          <w:kern w:val="2"/>
        </w:rPr>
      </w:pPr>
      <w:r w:rsidRPr="00971639">
        <w:rPr>
          <w:rFonts w:ascii="Calibri" w:hAnsi="Calibri" w:hint="eastAsia"/>
          <w:kern w:val="2"/>
        </w:rPr>
        <w:t>本届论坛的宗旨：聘请临床超声专家介绍彩色多</w:t>
      </w:r>
      <w:r w:rsidRPr="007E7E2F">
        <w:rPr>
          <w:rFonts w:ascii="Calibri" w:hAnsi="Calibri" w:hint="eastAsia"/>
          <w:kern w:val="2"/>
        </w:rPr>
        <w:t>普勒超声在临床的应用、超声设备研发专家解析彩色多普勒超声新技术研发中的技术理论问题；邀请国内知名彩超企业单位介绍民族彩超的研发和进展；探讨推广彩超技术、以达到彩超在临床得到更理想的应用之目的。</w:t>
      </w:r>
    </w:p>
    <w:p w:rsidR="00713570" w:rsidRDefault="00713570" w:rsidP="00833849">
      <w:pPr>
        <w:pStyle w:val="NormalWeb"/>
        <w:ind w:firstLineChars="150" w:firstLine="31680"/>
        <w:rPr>
          <w:rFonts w:ascii="Calibri" w:hAnsi="Calibri"/>
          <w:kern w:val="2"/>
        </w:rPr>
      </w:pPr>
      <w:r w:rsidRPr="007E7E2F">
        <w:rPr>
          <w:rFonts w:ascii="Calibri" w:hAnsi="Calibri" w:hint="eastAsia"/>
          <w:kern w:val="2"/>
        </w:rPr>
        <w:t>本届论坛主要会议内容：彩超研发和新技术介绍及其彩超在临床的应用；民族彩超的自主研发及其进展；中国民族彩超在国外的销售情况介绍；民族彩超研发和在临床应用中的相关问题探讨。</w:t>
      </w:r>
    </w:p>
    <w:p w:rsidR="00713570" w:rsidRPr="007E7E2F" w:rsidRDefault="00713570" w:rsidP="007E7E2F">
      <w:pPr>
        <w:pStyle w:val="NormalWeb"/>
        <w:rPr>
          <w:rFonts w:ascii="Calibri" w:hAnsi="Calibri"/>
          <w:kern w:val="2"/>
        </w:rPr>
      </w:pPr>
      <w:r w:rsidRPr="007E7E2F">
        <w:rPr>
          <w:rFonts w:hint="eastAsia"/>
          <w:b/>
        </w:rPr>
        <w:t>一、主办单位</w:t>
      </w:r>
      <w:r w:rsidRPr="007E7E2F">
        <w:rPr>
          <w:b/>
        </w:rPr>
        <w:t xml:space="preserve"> </w:t>
      </w:r>
    </w:p>
    <w:p w:rsidR="00713570" w:rsidRPr="007E7E2F" w:rsidRDefault="00713570" w:rsidP="00BC24F1">
      <w:pPr>
        <w:rPr>
          <w:sz w:val="24"/>
          <w:szCs w:val="24"/>
        </w:rPr>
      </w:pPr>
      <w:r w:rsidRPr="007E7E2F">
        <w:rPr>
          <w:rFonts w:hint="eastAsia"/>
          <w:sz w:val="24"/>
          <w:szCs w:val="24"/>
        </w:rPr>
        <w:t>中国医疗器械行业协会</w:t>
      </w:r>
    </w:p>
    <w:p w:rsidR="00713570" w:rsidRPr="007E7E2F" w:rsidRDefault="00713570" w:rsidP="00BC24F1">
      <w:pPr>
        <w:rPr>
          <w:sz w:val="24"/>
          <w:szCs w:val="24"/>
        </w:rPr>
      </w:pPr>
      <w:r w:rsidRPr="007E7E2F">
        <w:rPr>
          <w:sz w:val="24"/>
          <w:szCs w:val="24"/>
        </w:rPr>
        <w:t>China Association for Medical Devices Industry</w:t>
      </w:r>
    </w:p>
    <w:p w:rsidR="00713570" w:rsidRPr="007E7E2F" w:rsidRDefault="00713570" w:rsidP="00BC24F1">
      <w:pPr>
        <w:rPr>
          <w:sz w:val="24"/>
          <w:szCs w:val="24"/>
        </w:rPr>
      </w:pPr>
      <w:r w:rsidRPr="007E7E2F">
        <w:rPr>
          <w:rFonts w:hint="eastAsia"/>
          <w:sz w:val="24"/>
          <w:szCs w:val="24"/>
        </w:rPr>
        <w:t>国药励展</w:t>
      </w:r>
    </w:p>
    <w:p w:rsidR="00713570" w:rsidRPr="007E7E2F" w:rsidRDefault="00713570" w:rsidP="00BC24F1">
      <w:pPr>
        <w:rPr>
          <w:sz w:val="24"/>
          <w:szCs w:val="24"/>
        </w:rPr>
      </w:pPr>
      <w:r w:rsidRPr="007E7E2F">
        <w:rPr>
          <w:color w:val="000000"/>
          <w:sz w:val="24"/>
          <w:szCs w:val="24"/>
        </w:rPr>
        <w:t>Reed Sinopharm Exhibitions Co. Ltd</w:t>
      </w:r>
    </w:p>
    <w:p w:rsidR="00713570" w:rsidRDefault="00713570" w:rsidP="00BC24F1">
      <w:pPr>
        <w:rPr>
          <w:color w:val="000000"/>
          <w:sz w:val="24"/>
          <w:szCs w:val="24"/>
        </w:rPr>
      </w:pPr>
    </w:p>
    <w:p w:rsidR="00713570" w:rsidRPr="007E7E2F" w:rsidRDefault="00713570" w:rsidP="00BC24F1">
      <w:pPr>
        <w:rPr>
          <w:color w:val="000000"/>
          <w:sz w:val="24"/>
          <w:szCs w:val="24"/>
        </w:rPr>
      </w:pPr>
      <w:r w:rsidRPr="007E7E2F">
        <w:rPr>
          <w:rFonts w:hint="eastAsia"/>
          <w:color w:val="000000"/>
          <w:sz w:val="24"/>
          <w:szCs w:val="24"/>
        </w:rPr>
        <w:t>支持媒体：</w:t>
      </w:r>
    </w:p>
    <w:p w:rsidR="00713570" w:rsidRPr="007E7E2F" w:rsidRDefault="00713570" w:rsidP="00BC24F1">
      <w:pPr>
        <w:rPr>
          <w:color w:val="000000"/>
          <w:sz w:val="24"/>
          <w:szCs w:val="24"/>
        </w:rPr>
      </w:pPr>
      <w:r w:rsidRPr="007E7E2F">
        <w:rPr>
          <w:rFonts w:hint="eastAsia"/>
          <w:color w:val="000000"/>
          <w:sz w:val="24"/>
          <w:szCs w:val="24"/>
        </w:rPr>
        <w:t>中国医疗器械信息</w:t>
      </w:r>
    </w:p>
    <w:p w:rsidR="00713570" w:rsidRDefault="00713570" w:rsidP="000E684D">
      <w:pPr>
        <w:rPr>
          <w:color w:val="000000"/>
          <w:sz w:val="24"/>
          <w:szCs w:val="24"/>
        </w:rPr>
      </w:pPr>
      <w:r w:rsidRPr="007E7E2F">
        <w:rPr>
          <w:color w:val="000000"/>
          <w:sz w:val="24"/>
          <w:szCs w:val="24"/>
        </w:rPr>
        <w:t>China Medical Devices Information</w:t>
      </w:r>
    </w:p>
    <w:p w:rsidR="00713570" w:rsidRDefault="00713570" w:rsidP="000E684D">
      <w:pPr>
        <w:rPr>
          <w:color w:val="000000"/>
          <w:sz w:val="24"/>
          <w:szCs w:val="24"/>
        </w:rPr>
      </w:pPr>
    </w:p>
    <w:p w:rsidR="00713570" w:rsidRDefault="00713570" w:rsidP="000E684D">
      <w:pPr>
        <w:rPr>
          <w:color w:val="000000"/>
          <w:sz w:val="24"/>
          <w:szCs w:val="24"/>
        </w:rPr>
      </w:pPr>
    </w:p>
    <w:p w:rsidR="00713570" w:rsidRDefault="00713570" w:rsidP="000E684D">
      <w:pPr>
        <w:rPr>
          <w:color w:val="000000"/>
          <w:sz w:val="24"/>
          <w:szCs w:val="24"/>
        </w:rPr>
      </w:pPr>
    </w:p>
    <w:p w:rsidR="00713570" w:rsidRPr="000E684D" w:rsidRDefault="00713570" w:rsidP="000E684D">
      <w:pPr>
        <w:rPr>
          <w:color w:val="000000"/>
          <w:sz w:val="24"/>
          <w:szCs w:val="24"/>
        </w:rPr>
      </w:pPr>
    </w:p>
    <w:p w:rsidR="00713570" w:rsidRDefault="00713570" w:rsidP="00E86675">
      <w:pPr>
        <w:spacing w:beforeLines="50" w:line="360" w:lineRule="exact"/>
        <w:rPr>
          <w:rFonts w:ascii="黑体" w:eastAsia="黑体" w:hAnsi="宋体"/>
          <w:b/>
          <w:sz w:val="24"/>
          <w:szCs w:val="24"/>
        </w:rPr>
      </w:pPr>
      <w:r w:rsidRPr="007E7E2F">
        <w:rPr>
          <w:rFonts w:ascii="黑体" w:eastAsia="黑体" w:hAnsi="宋体" w:hint="eastAsia"/>
          <w:b/>
          <w:sz w:val="24"/>
          <w:szCs w:val="24"/>
        </w:rPr>
        <w:t>二、会议主要议题</w:t>
      </w:r>
    </w:p>
    <w:p w:rsidR="00713570" w:rsidRPr="007E7E2F" w:rsidRDefault="00713570" w:rsidP="00E86675">
      <w:pPr>
        <w:spacing w:beforeLines="50" w:line="360" w:lineRule="exact"/>
        <w:rPr>
          <w:rFonts w:ascii="黑体" w:eastAsia="黑体" w:hAnsi="宋体"/>
          <w:b/>
          <w:sz w:val="24"/>
          <w:szCs w:val="24"/>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2"/>
        <w:gridCol w:w="3402"/>
        <w:gridCol w:w="5387"/>
      </w:tblGrid>
      <w:tr w:rsidR="00713570" w:rsidRPr="00E86675" w:rsidTr="00E86675">
        <w:trPr>
          <w:trHeight w:val="680"/>
        </w:trPr>
        <w:tc>
          <w:tcPr>
            <w:tcW w:w="1702" w:type="dxa"/>
          </w:tcPr>
          <w:p w:rsidR="00713570" w:rsidRPr="00E86675" w:rsidRDefault="00713570" w:rsidP="00E86675">
            <w:pPr>
              <w:spacing w:beforeLines="50" w:line="360" w:lineRule="exact"/>
              <w:jc w:val="center"/>
              <w:rPr>
                <w:rFonts w:ascii="黑体" w:eastAsia="黑体" w:hAnsi="宋体"/>
                <w:sz w:val="20"/>
                <w:szCs w:val="20"/>
              </w:rPr>
            </w:pPr>
            <w:r w:rsidRPr="00E86675">
              <w:rPr>
                <w:sz w:val="20"/>
                <w:szCs w:val="20"/>
              </w:rPr>
              <w:t>08:30-09:00</w:t>
            </w:r>
          </w:p>
        </w:tc>
        <w:tc>
          <w:tcPr>
            <w:tcW w:w="8789" w:type="dxa"/>
            <w:gridSpan w:val="2"/>
          </w:tcPr>
          <w:p w:rsidR="00713570" w:rsidRPr="00E86675" w:rsidRDefault="00713570" w:rsidP="00E86675">
            <w:pPr>
              <w:widowControl/>
              <w:jc w:val="center"/>
              <w:rPr>
                <w:sz w:val="20"/>
                <w:szCs w:val="20"/>
              </w:rPr>
            </w:pPr>
            <w:r w:rsidRPr="00E86675">
              <w:rPr>
                <w:rFonts w:hint="eastAsia"/>
                <w:sz w:val="20"/>
                <w:szCs w:val="20"/>
              </w:rPr>
              <w:t>注册</w:t>
            </w:r>
          </w:p>
          <w:p w:rsidR="00713570" w:rsidRPr="00E86675" w:rsidRDefault="00713570" w:rsidP="00E86675">
            <w:pPr>
              <w:spacing w:beforeLines="50" w:line="360" w:lineRule="exact"/>
              <w:jc w:val="center"/>
              <w:rPr>
                <w:rFonts w:ascii="黑体" w:eastAsia="黑体" w:hAnsi="宋体"/>
                <w:sz w:val="20"/>
                <w:szCs w:val="20"/>
              </w:rPr>
            </w:pPr>
            <w:r w:rsidRPr="00E86675">
              <w:rPr>
                <w:sz w:val="20"/>
                <w:szCs w:val="20"/>
              </w:rPr>
              <w:t>Registration</w:t>
            </w:r>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09:00-09:10</w:t>
            </w:r>
          </w:p>
        </w:tc>
        <w:tc>
          <w:tcPr>
            <w:tcW w:w="3402" w:type="dxa"/>
            <w:vAlign w:val="center"/>
          </w:tcPr>
          <w:p w:rsidR="00713570" w:rsidRPr="00E86675" w:rsidRDefault="00713570" w:rsidP="00E86675">
            <w:pPr>
              <w:widowControl/>
              <w:jc w:val="center"/>
              <w:rPr>
                <w:sz w:val="20"/>
                <w:szCs w:val="20"/>
              </w:rPr>
            </w:pPr>
            <w:r w:rsidRPr="00E86675">
              <w:rPr>
                <w:rFonts w:hint="eastAsia"/>
                <w:sz w:val="20"/>
                <w:szCs w:val="20"/>
              </w:rPr>
              <w:t>开幕致辞及主持</w:t>
            </w:r>
          </w:p>
          <w:p w:rsidR="00713570" w:rsidRPr="00E86675" w:rsidRDefault="00713570" w:rsidP="00E86675">
            <w:pPr>
              <w:widowControl/>
              <w:jc w:val="center"/>
              <w:rPr>
                <w:sz w:val="20"/>
                <w:szCs w:val="20"/>
              </w:rPr>
            </w:pPr>
            <w:r w:rsidRPr="00E86675">
              <w:rPr>
                <w:sz w:val="20"/>
                <w:szCs w:val="20"/>
              </w:rPr>
              <w:t>Opening Remarks</w:t>
            </w:r>
          </w:p>
        </w:tc>
        <w:tc>
          <w:tcPr>
            <w:tcW w:w="5387" w:type="dxa"/>
            <w:vAlign w:val="center"/>
          </w:tcPr>
          <w:p w:rsidR="00713570" w:rsidRPr="00E86675" w:rsidRDefault="00713570" w:rsidP="00713570">
            <w:pPr>
              <w:widowControl/>
              <w:ind w:firstLineChars="250" w:firstLine="31680"/>
              <w:rPr>
                <w:sz w:val="20"/>
                <w:szCs w:val="20"/>
              </w:rPr>
            </w:pPr>
            <w:bookmarkStart w:id="3" w:name="OLE_LINK1"/>
            <w:bookmarkStart w:id="4" w:name="OLE_LINK2"/>
            <w:r w:rsidRPr="00E86675">
              <w:rPr>
                <w:rFonts w:hint="eastAsia"/>
                <w:sz w:val="20"/>
                <w:szCs w:val="20"/>
              </w:rPr>
              <w:t>陈思平</w:t>
            </w:r>
            <w:bookmarkStart w:id="5" w:name="OLE_LINK3"/>
            <w:bookmarkStart w:id="6" w:name="OLE_LINK4"/>
            <w:r w:rsidRPr="00E86675">
              <w:rPr>
                <w:sz w:val="20"/>
                <w:szCs w:val="20"/>
              </w:rPr>
              <w:t xml:space="preserve">      </w:t>
            </w:r>
            <w:r w:rsidRPr="00E86675">
              <w:rPr>
                <w:rFonts w:hint="eastAsia"/>
                <w:sz w:val="20"/>
                <w:szCs w:val="20"/>
              </w:rPr>
              <w:t>深圳市政协副主席</w:t>
            </w:r>
          </w:p>
          <w:bookmarkEnd w:id="5"/>
          <w:bookmarkEnd w:id="6"/>
          <w:p w:rsidR="00713570" w:rsidRPr="00E86675" w:rsidRDefault="00713570" w:rsidP="00713570">
            <w:pPr>
              <w:widowControl/>
              <w:ind w:left="31680" w:hangingChars="750" w:firstLine="31680"/>
              <w:jc w:val="center"/>
              <w:rPr>
                <w:rFonts w:ascii="Tahoma" w:hAnsi="Tahoma" w:cs="Tahoma"/>
                <w:kern w:val="0"/>
                <w:sz w:val="20"/>
                <w:szCs w:val="20"/>
              </w:rPr>
            </w:pPr>
            <w:r w:rsidRPr="00E86675">
              <w:rPr>
                <w:sz w:val="20"/>
                <w:szCs w:val="20"/>
              </w:rPr>
              <w:t xml:space="preserve">Chen Siping    </w:t>
            </w:r>
            <w:r w:rsidRPr="00E86675">
              <w:rPr>
                <w:rFonts w:ascii="Tahoma" w:hAnsi="Tahoma" w:cs="Tahoma"/>
                <w:kern w:val="0"/>
                <w:sz w:val="20"/>
                <w:szCs w:val="20"/>
              </w:rPr>
              <w:t>Vice chairman of Shenzhen People’s</w:t>
            </w:r>
          </w:p>
          <w:p w:rsidR="00713570" w:rsidRPr="00E86675" w:rsidRDefault="00713570" w:rsidP="00713570">
            <w:pPr>
              <w:widowControl/>
              <w:ind w:leftChars="717" w:left="31680" w:firstLineChars="100" w:firstLine="31680"/>
              <w:rPr>
                <w:rFonts w:ascii="Tahoma" w:hAnsi="Tahoma" w:cs="Tahoma"/>
                <w:kern w:val="0"/>
                <w:sz w:val="20"/>
                <w:szCs w:val="20"/>
              </w:rPr>
            </w:pPr>
            <w:r w:rsidRPr="00E86675">
              <w:rPr>
                <w:rFonts w:ascii="Tahoma" w:hAnsi="Tahoma" w:cs="Tahoma"/>
                <w:kern w:val="0"/>
                <w:sz w:val="20"/>
                <w:szCs w:val="20"/>
              </w:rPr>
              <w:t>Political Consultative</w:t>
            </w:r>
          </w:p>
          <w:p w:rsidR="00713570" w:rsidRPr="00E86675" w:rsidRDefault="00713570" w:rsidP="00713570">
            <w:pPr>
              <w:widowControl/>
              <w:ind w:firstLineChars="250" w:firstLine="31680"/>
              <w:rPr>
                <w:sz w:val="20"/>
                <w:szCs w:val="20"/>
              </w:rPr>
            </w:pPr>
            <w:r w:rsidRPr="00E86675">
              <w:rPr>
                <w:rFonts w:hint="eastAsia"/>
                <w:sz w:val="20"/>
                <w:szCs w:val="20"/>
              </w:rPr>
              <w:t>吴祈耀</w:t>
            </w:r>
            <w:r w:rsidRPr="00E86675">
              <w:rPr>
                <w:sz w:val="20"/>
                <w:szCs w:val="20"/>
              </w:rPr>
              <w:t xml:space="preserve">      </w:t>
            </w:r>
            <w:r w:rsidRPr="00E86675">
              <w:rPr>
                <w:rFonts w:hint="eastAsia"/>
                <w:sz w:val="20"/>
                <w:szCs w:val="20"/>
              </w:rPr>
              <w:t>北京理工大学教授</w:t>
            </w:r>
          </w:p>
          <w:p w:rsidR="00713570" w:rsidRPr="00E86675" w:rsidRDefault="00713570" w:rsidP="00713570">
            <w:pPr>
              <w:widowControl/>
              <w:ind w:left="31680" w:hangingChars="900" w:firstLine="31680"/>
              <w:jc w:val="center"/>
              <w:rPr>
                <w:sz w:val="20"/>
                <w:szCs w:val="20"/>
              </w:rPr>
            </w:pPr>
            <w:r w:rsidRPr="00E86675">
              <w:rPr>
                <w:sz w:val="20"/>
                <w:szCs w:val="20"/>
              </w:rPr>
              <w:t xml:space="preserve">    Wu Qiyao     Beijing institute of technology unlikelihood</w:t>
            </w:r>
          </w:p>
          <w:bookmarkEnd w:id="3"/>
          <w:bookmarkEnd w:id="4"/>
          <w:p w:rsidR="00713570" w:rsidRPr="00E86675" w:rsidRDefault="00713570" w:rsidP="00713570">
            <w:pPr>
              <w:widowControl/>
              <w:ind w:firstLineChars="250" w:firstLine="31680"/>
              <w:rPr>
                <w:sz w:val="20"/>
                <w:szCs w:val="20"/>
              </w:rPr>
            </w:pPr>
            <w:r w:rsidRPr="00E86675">
              <w:rPr>
                <w:rFonts w:hint="eastAsia"/>
                <w:sz w:val="20"/>
                <w:szCs w:val="20"/>
              </w:rPr>
              <w:t>李建国</w:t>
            </w:r>
            <w:bookmarkStart w:id="7" w:name="OLE_LINK20"/>
            <w:bookmarkStart w:id="8" w:name="OLE_LINK21"/>
            <w:r w:rsidRPr="00E86675">
              <w:rPr>
                <w:sz w:val="20"/>
                <w:szCs w:val="20"/>
              </w:rPr>
              <w:t xml:space="preserve">      </w:t>
            </w:r>
            <w:r w:rsidRPr="00E86675">
              <w:rPr>
                <w:rFonts w:hint="eastAsia"/>
                <w:sz w:val="20"/>
                <w:szCs w:val="20"/>
              </w:rPr>
              <w:t>北京大学人民医院超声科主任</w:t>
            </w:r>
            <w:bookmarkEnd w:id="7"/>
            <w:bookmarkEnd w:id="8"/>
          </w:p>
          <w:p w:rsidR="00713570" w:rsidRPr="00E86675" w:rsidRDefault="00713570" w:rsidP="00713570">
            <w:pPr>
              <w:widowControl/>
              <w:ind w:left="31680" w:hangingChars="750" w:firstLine="31680"/>
              <w:jc w:val="center"/>
              <w:rPr>
                <w:sz w:val="20"/>
                <w:szCs w:val="20"/>
              </w:rPr>
            </w:pPr>
            <w:r w:rsidRPr="00E86675">
              <w:rPr>
                <w:sz w:val="20"/>
                <w:szCs w:val="20"/>
              </w:rPr>
              <w:t xml:space="preserve">  Li Jianguo     Peking University, The People’s Hospital</w:t>
            </w:r>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9:10-9:40</w:t>
            </w:r>
          </w:p>
        </w:tc>
        <w:tc>
          <w:tcPr>
            <w:tcW w:w="3402" w:type="dxa"/>
            <w:vAlign w:val="center"/>
          </w:tcPr>
          <w:p w:rsidR="00713570" w:rsidRPr="00E86675" w:rsidRDefault="00713570" w:rsidP="00E86675">
            <w:pPr>
              <w:widowControl/>
              <w:jc w:val="center"/>
              <w:rPr>
                <w:sz w:val="20"/>
                <w:szCs w:val="20"/>
              </w:rPr>
            </w:pPr>
            <w:r w:rsidRPr="00E86675">
              <w:rPr>
                <w:rFonts w:hint="eastAsia"/>
                <w:sz w:val="20"/>
                <w:szCs w:val="20"/>
              </w:rPr>
              <w:t>超声在中国的发展</w:t>
            </w:r>
          </w:p>
          <w:p w:rsidR="00713570" w:rsidRPr="00E86675" w:rsidRDefault="00713570" w:rsidP="00E86675">
            <w:pPr>
              <w:widowControl/>
              <w:jc w:val="center"/>
              <w:rPr>
                <w:sz w:val="20"/>
                <w:szCs w:val="20"/>
              </w:rPr>
            </w:pPr>
            <w:r w:rsidRPr="00E86675">
              <w:rPr>
                <w:sz w:val="20"/>
                <w:szCs w:val="20"/>
              </w:rPr>
              <w:t>The development of Ultrasonography in China</w:t>
            </w:r>
          </w:p>
          <w:p w:rsidR="00713570" w:rsidRPr="00E86675" w:rsidRDefault="00713570" w:rsidP="00E86675">
            <w:pPr>
              <w:widowControl/>
              <w:jc w:val="center"/>
              <w:rPr>
                <w:sz w:val="20"/>
                <w:szCs w:val="20"/>
              </w:rPr>
            </w:pPr>
          </w:p>
        </w:tc>
        <w:tc>
          <w:tcPr>
            <w:tcW w:w="5387" w:type="dxa"/>
            <w:vAlign w:val="center"/>
          </w:tcPr>
          <w:p w:rsidR="00713570" w:rsidRPr="00E86675" w:rsidRDefault="00713570" w:rsidP="00713570">
            <w:pPr>
              <w:widowControl/>
              <w:ind w:leftChars="144" w:left="31680" w:hangingChars="700" w:firstLine="31680"/>
              <w:rPr>
                <w:sz w:val="20"/>
                <w:szCs w:val="20"/>
              </w:rPr>
            </w:pPr>
            <w:bookmarkStart w:id="9" w:name="OLE_LINK14"/>
            <w:bookmarkStart w:id="10" w:name="OLE_LINK15"/>
            <w:r w:rsidRPr="00E86675">
              <w:rPr>
                <w:rFonts w:hint="eastAsia"/>
                <w:sz w:val="20"/>
                <w:szCs w:val="20"/>
              </w:rPr>
              <w:t>李建国</w:t>
            </w:r>
            <w:r w:rsidRPr="00E86675">
              <w:rPr>
                <w:sz w:val="20"/>
                <w:szCs w:val="20"/>
              </w:rPr>
              <w:t xml:space="preserve">       </w:t>
            </w:r>
            <w:r w:rsidRPr="00E86675">
              <w:rPr>
                <w:rFonts w:hint="eastAsia"/>
                <w:sz w:val="20"/>
                <w:szCs w:val="20"/>
              </w:rPr>
              <w:t>博士</w:t>
            </w:r>
            <w:r w:rsidRPr="00E86675">
              <w:rPr>
                <w:sz w:val="20"/>
                <w:szCs w:val="20"/>
              </w:rPr>
              <w:t xml:space="preserve"> </w:t>
            </w:r>
            <w:r w:rsidRPr="00E86675">
              <w:rPr>
                <w:rFonts w:hint="eastAsia"/>
                <w:sz w:val="20"/>
                <w:szCs w:val="20"/>
              </w:rPr>
              <w:t>教授</w:t>
            </w:r>
            <w:r w:rsidRPr="00E86675">
              <w:rPr>
                <w:sz w:val="20"/>
                <w:szCs w:val="20"/>
              </w:rPr>
              <w:t xml:space="preserve"> </w:t>
            </w:r>
            <w:r w:rsidRPr="00E86675">
              <w:rPr>
                <w:rFonts w:hint="eastAsia"/>
                <w:sz w:val="20"/>
                <w:szCs w:val="20"/>
              </w:rPr>
              <w:t>北京大学人民医院第二临床医学院</w:t>
            </w:r>
            <w:r w:rsidRPr="00E86675">
              <w:rPr>
                <w:sz w:val="20"/>
                <w:szCs w:val="20"/>
              </w:rPr>
              <w:t>,</w:t>
            </w:r>
            <w:r w:rsidRPr="00E86675">
              <w:rPr>
                <w:rFonts w:hint="eastAsia"/>
                <w:sz w:val="20"/>
                <w:szCs w:val="20"/>
              </w:rPr>
              <w:t>超声科主任</w:t>
            </w:r>
          </w:p>
          <w:p w:rsidR="00713570" w:rsidRPr="00E86675" w:rsidRDefault="00713570" w:rsidP="00713570">
            <w:pPr>
              <w:widowControl/>
              <w:ind w:leftChars="48" w:left="31680" w:hangingChars="750" w:firstLine="31680"/>
              <w:rPr>
                <w:sz w:val="20"/>
                <w:szCs w:val="20"/>
              </w:rPr>
            </w:pPr>
            <w:r w:rsidRPr="00E86675">
              <w:rPr>
                <w:sz w:val="20"/>
                <w:szCs w:val="20"/>
              </w:rPr>
              <w:t>LI Jianguo      MD &amp; Ph.D</w:t>
            </w:r>
            <w:r w:rsidRPr="00E86675">
              <w:rPr>
                <w:rFonts w:hint="eastAsia"/>
                <w:sz w:val="20"/>
                <w:szCs w:val="20"/>
              </w:rPr>
              <w:t>，</w:t>
            </w:r>
            <w:r w:rsidRPr="00E86675">
              <w:rPr>
                <w:sz w:val="20"/>
                <w:szCs w:val="20"/>
              </w:rPr>
              <w:t xml:space="preserve">Peking University  People’s Hospital The Second Clinical Medical College,Depart.of Ultrasonography  Chief  &amp;  Professor </w:t>
            </w:r>
            <w:bookmarkEnd w:id="9"/>
            <w:bookmarkEnd w:id="10"/>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09:40-10:10</w:t>
            </w:r>
          </w:p>
        </w:tc>
        <w:tc>
          <w:tcPr>
            <w:tcW w:w="3402" w:type="dxa"/>
            <w:vAlign w:val="center"/>
          </w:tcPr>
          <w:p w:rsidR="00713570" w:rsidRPr="00E86675" w:rsidRDefault="00713570" w:rsidP="00E86675">
            <w:pPr>
              <w:widowControl/>
              <w:jc w:val="center"/>
              <w:rPr>
                <w:sz w:val="20"/>
                <w:szCs w:val="20"/>
              </w:rPr>
            </w:pPr>
            <w:r w:rsidRPr="00E86675">
              <w:rPr>
                <w:rFonts w:hint="eastAsia"/>
                <w:sz w:val="20"/>
                <w:szCs w:val="20"/>
              </w:rPr>
              <w:t>医学超声发展与未来</w:t>
            </w:r>
          </w:p>
          <w:p w:rsidR="00713570" w:rsidRPr="00E86675" w:rsidRDefault="00713570" w:rsidP="00E86675">
            <w:pPr>
              <w:widowControl/>
              <w:jc w:val="center"/>
              <w:rPr>
                <w:sz w:val="20"/>
                <w:szCs w:val="20"/>
              </w:rPr>
            </w:pPr>
            <w:r w:rsidRPr="00E86675">
              <w:rPr>
                <w:sz w:val="20"/>
                <w:szCs w:val="20"/>
              </w:rPr>
              <w:t>The Development and Future in Medical Ultrasound</w:t>
            </w:r>
          </w:p>
          <w:p w:rsidR="00713570" w:rsidRPr="00E86675" w:rsidRDefault="00713570" w:rsidP="00E86675">
            <w:pPr>
              <w:widowControl/>
              <w:jc w:val="center"/>
              <w:rPr>
                <w:sz w:val="20"/>
                <w:szCs w:val="20"/>
              </w:rPr>
            </w:pPr>
          </w:p>
        </w:tc>
        <w:tc>
          <w:tcPr>
            <w:tcW w:w="5387" w:type="dxa"/>
            <w:vAlign w:val="center"/>
          </w:tcPr>
          <w:p w:rsidR="00713570" w:rsidRPr="00E86675" w:rsidRDefault="00713570" w:rsidP="00E86675">
            <w:pPr>
              <w:widowControl/>
              <w:jc w:val="center"/>
              <w:rPr>
                <w:sz w:val="20"/>
                <w:szCs w:val="20"/>
              </w:rPr>
            </w:pPr>
            <w:r w:rsidRPr="00E86675">
              <w:rPr>
                <w:sz w:val="20"/>
                <w:szCs w:val="20"/>
              </w:rPr>
              <w:t xml:space="preserve">    </w:t>
            </w:r>
            <w:r w:rsidRPr="00E86675">
              <w:rPr>
                <w:rFonts w:hint="eastAsia"/>
                <w:sz w:val="20"/>
                <w:szCs w:val="20"/>
              </w:rPr>
              <w:t>陈思平</w:t>
            </w:r>
            <w:r w:rsidRPr="00E86675">
              <w:rPr>
                <w:sz w:val="20"/>
                <w:szCs w:val="20"/>
              </w:rPr>
              <w:t xml:space="preserve">       </w:t>
            </w:r>
            <w:r w:rsidRPr="00E86675">
              <w:rPr>
                <w:rFonts w:hint="eastAsia"/>
                <w:sz w:val="20"/>
                <w:szCs w:val="20"/>
              </w:rPr>
              <w:t>医学超声工程博士生导师，深圳市生物</w:t>
            </w:r>
          </w:p>
          <w:p w:rsidR="00713570" w:rsidRPr="00E86675" w:rsidRDefault="00713570" w:rsidP="00713570">
            <w:pPr>
              <w:widowControl/>
              <w:ind w:leftChars="650" w:left="31680" w:hangingChars="150" w:firstLine="31680"/>
              <w:jc w:val="center"/>
              <w:rPr>
                <w:sz w:val="20"/>
                <w:szCs w:val="20"/>
              </w:rPr>
            </w:pPr>
            <w:r w:rsidRPr="00E86675">
              <w:rPr>
                <w:sz w:val="20"/>
                <w:szCs w:val="20"/>
              </w:rPr>
              <w:t xml:space="preserve">   </w:t>
            </w:r>
            <w:r w:rsidRPr="00E86675">
              <w:rPr>
                <w:rFonts w:hint="eastAsia"/>
                <w:sz w:val="20"/>
                <w:szCs w:val="20"/>
              </w:rPr>
              <w:t>医学工程重点实验室主任，深圳市医学</w:t>
            </w:r>
          </w:p>
          <w:p w:rsidR="00713570" w:rsidRPr="00E86675" w:rsidRDefault="00713570" w:rsidP="00713570">
            <w:pPr>
              <w:widowControl/>
              <w:ind w:leftChars="794" w:left="31680" w:firstLineChars="50" w:firstLine="31680"/>
              <w:rPr>
                <w:sz w:val="20"/>
                <w:szCs w:val="20"/>
              </w:rPr>
            </w:pPr>
            <w:r w:rsidRPr="00E86675">
              <w:rPr>
                <w:rFonts w:hint="eastAsia"/>
                <w:sz w:val="20"/>
                <w:szCs w:val="20"/>
              </w:rPr>
              <w:t>超声工程实验室主任</w:t>
            </w:r>
          </w:p>
          <w:p w:rsidR="00713570" w:rsidRPr="00E86675" w:rsidRDefault="00713570" w:rsidP="00713570">
            <w:pPr>
              <w:widowControl/>
              <w:ind w:left="31680" w:hangingChars="800" w:firstLine="31680"/>
              <w:jc w:val="center"/>
              <w:rPr>
                <w:sz w:val="20"/>
                <w:szCs w:val="20"/>
              </w:rPr>
            </w:pPr>
            <w:r w:rsidRPr="00E86675">
              <w:rPr>
                <w:sz w:val="20"/>
                <w:szCs w:val="20"/>
              </w:rPr>
              <w:t>Chen,Siping     Director of  Key Lab for BME ; Director</w:t>
            </w:r>
          </w:p>
          <w:p w:rsidR="00713570" w:rsidRPr="00E86675" w:rsidRDefault="00713570" w:rsidP="00713570">
            <w:pPr>
              <w:widowControl/>
              <w:ind w:leftChars="650" w:left="31680" w:hangingChars="150" w:firstLine="31680"/>
              <w:jc w:val="center"/>
              <w:rPr>
                <w:sz w:val="20"/>
                <w:szCs w:val="20"/>
              </w:rPr>
            </w:pPr>
            <w:r w:rsidRPr="00E86675">
              <w:rPr>
                <w:sz w:val="20"/>
                <w:szCs w:val="20"/>
              </w:rPr>
              <w:t>of Engineering Lab in Med. Ultrasound;</w:t>
            </w:r>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10:10-10:25</w:t>
            </w:r>
          </w:p>
        </w:tc>
        <w:tc>
          <w:tcPr>
            <w:tcW w:w="3402" w:type="dxa"/>
            <w:vAlign w:val="center"/>
          </w:tcPr>
          <w:p w:rsidR="00713570" w:rsidRPr="00E86675" w:rsidRDefault="00713570" w:rsidP="00E86675">
            <w:pPr>
              <w:widowControl/>
              <w:jc w:val="center"/>
              <w:rPr>
                <w:sz w:val="20"/>
                <w:szCs w:val="20"/>
              </w:rPr>
            </w:pPr>
            <w:r w:rsidRPr="00E86675">
              <w:rPr>
                <w:rFonts w:hint="eastAsia"/>
                <w:sz w:val="20"/>
                <w:szCs w:val="20"/>
              </w:rPr>
              <w:t>坚持自主创新发展民族彩超事业</w:t>
            </w:r>
          </w:p>
          <w:p w:rsidR="00713570" w:rsidRPr="00E86675" w:rsidRDefault="00713570" w:rsidP="00E86675">
            <w:pPr>
              <w:widowControl/>
              <w:jc w:val="center"/>
              <w:rPr>
                <w:sz w:val="20"/>
                <w:szCs w:val="20"/>
              </w:rPr>
            </w:pPr>
            <w:r w:rsidRPr="00E86675">
              <w:rPr>
                <w:sz w:val="20"/>
                <w:szCs w:val="20"/>
              </w:rPr>
              <w:t>Insist on self-innovation develop national Color Doppler Imaging enterprise</w:t>
            </w:r>
          </w:p>
        </w:tc>
        <w:tc>
          <w:tcPr>
            <w:tcW w:w="5387" w:type="dxa"/>
            <w:vAlign w:val="center"/>
          </w:tcPr>
          <w:p w:rsidR="00713570" w:rsidRPr="00E86675" w:rsidRDefault="00713570" w:rsidP="00713570">
            <w:pPr>
              <w:widowControl/>
              <w:ind w:left="31680" w:hangingChars="650" w:firstLine="31680"/>
              <w:jc w:val="center"/>
              <w:rPr>
                <w:sz w:val="20"/>
                <w:szCs w:val="20"/>
              </w:rPr>
            </w:pPr>
            <w:r w:rsidRPr="00E86675">
              <w:rPr>
                <w:sz w:val="20"/>
                <w:szCs w:val="20"/>
              </w:rPr>
              <w:t xml:space="preserve">   </w:t>
            </w:r>
            <w:r w:rsidRPr="00E86675">
              <w:rPr>
                <w:rFonts w:hint="eastAsia"/>
                <w:sz w:val="20"/>
                <w:szCs w:val="20"/>
              </w:rPr>
              <w:t>翁</w:t>
            </w:r>
            <w:r w:rsidRPr="00E86675">
              <w:rPr>
                <w:sz w:val="20"/>
                <w:szCs w:val="20"/>
              </w:rPr>
              <w:t xml:space="preserve"> </w:t>
            </w:r>
            <w:r w:rsidRPr="00E86675">
              <w:rPr>
                <w:rFonts w:hint="eastAsia"/>
                <w:sz w:val="20"/>
                <w:szCs w:val="20"/>
              </w:rPr>
              <w:t>力</w:t>
            </w:r>
            <w:r w:rsidRPr="00E86675">
              <w:rPr>
                <w:sz w:val="20"/>
                <w:szCs w:val="20"/>
              </w:rPr>
              <w:t xml:space="preserve">  </w:t>
            </w:r>
            <w:bookmarkStart w:id="11" w:name="OLE_LINK18"/>
            <w:bookmarkStart w:id="12" w:name="OLE_LINK19"/>
            <w:r w:rsidRPr="00E86675">
              <w:rPr>
                <w:sz w:val="20"/>
                <w:szCs w:val="20"/>
              </w:rPr>
              <w:t xml:space="preserve">   </w:t>
            </w:r>
            <w:hyperlink r:id="rId8" w:tgtFrame="_blank" w:history="1">
              <w:r w:rsidRPr="00E86675">
                <w:rPr>
                  <w:rFonts w:hint="eastAsia"/>
                  <w:sz w:val="20"/>
                  <w:szCs w:val="20"/>
                </w:rPr>
                <w:t>深圳迈瑞生物医疗电子股份有限公司</w:t>
              </w:r>
            </w:hyperlink>
            <w:r w:rsidRPr="00E86675">
              <w:rPr>
                <w:rFonts w:hint="eastAsia"/>
                <w:sz w:val="20"/>
                <w:szCs w:val="20"/>
              </w:rPr>
              <w:t>副总裁</w:t>
            </w:r>
            <w:bookmarkEnd w:id="11"/>
            <w:bookmarkEnd w:id="12"/>
          </w:p>
          <w:p w:rsidR="00713570" w:rsidRPr="00E86675" w:rsidRDefault="00713570" w:rsidP="00713570">
            <w:pPr>
              <w:widowControl/>
              <w:ind w:firstLineChars="100" w:firstLine="31680"/>
              <w:rPr>
                <w:sz w:val="20"/>
                <w:szCs w:val="20"/>
              </w:rPr>
            </w:pPr>
            <w:r w:rsidRPr="00E86675">
              <w:rPr>
                <w:sz w:val="20"/>
                <w:szCs w:val="20"/>
              </w:rPr>
              <w:t xml:space="preserve">Wong li  </w:t>
            </w:r>
            <w:bookmarkStart w:id="13" w:name="OLE_LINK16"/>
            <w:bookmarkStart w:id="14" w:name="OLE_LINK17"/>
            <w:r w:rsidRPr="00E86675">
              <w:rPr>
                <w:sz w:val="20"/>
                <w:szCs w:val="20"/>
              </w:rPr>
              <w:t xml:space="preserve">     Mindray  vice president</w:t>
            </w:r>
            <w:bookmarkEnd w:id="13"/>
            <w:bookmarkEnd w:id="14"/>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10:25-10:40</w:t>
            </w:r>
          </w:p>
        </w:tc>
        <w:tc>
          <w:tcPr>
            <w:tcW w:w="3402" w:type="dxa"/>
            <w:vAlign w:val="center"/>
          </w:tcPr>
          <w:p w:rsidR="00713570" w:rsidRPr="00E86675" w:rsidRDefault="00713570" w:rsidP="00E86675">
            <w:pPr>
              <w:jc w:val="center"/>
              <w:rPr>
                <w:sz w:val="20"/>
                <w:szCs w:val="20"/>
              </w:rPr>
            </w:pPr>
            <w:r w:rsidRPr="00E86675">
              <w:rPr>
                <w:rFonts w:hint="eastAsia"/>
                <w:sz w:val="20"/>
                <w:szCs w:val="20"/>
              </w:rPr>
              <w:t>掌握核心技术，建立民族品牌</w:t>
            </w:r>
          </w:p>
          <w:p w:rsidR="00713570" w:rsidRPr="00E86675" w:rsidRDefault="00713570" w:rsidP="00E86675">
            <w:pPr>
              <w:jc w:val="center"/>
              <w:rPr>
                <w:sz w:val="20"/>
                <w:szCs w:val="20"/>
              </w:rPr>
            </w:pPr>
            <w:r w:rsidRPr="00E86675">
              <w:rPr>
                <w:sz w:val="20"/>
                <w:szCs w:val="20"/>
              </w:rPr>
              <w:t>Develop core technology Build Chinese brandname</w:t>
            </w:r>
          </w:p>
          <w:p w:rsidR="00713570" w:rsidRPr="00E86675" w:rsidRDefault="00713570" w:rsidP="00E86675">
            <w:pPr>
              <w:widowControl/>
              <w:jc w:val="center"/>
              <w:rPr>
                <w:sz w:val="20"/>
                <w:szCs w:val="20"/>
              </w:rPr>
            </w:pPr>
          </w:p>
        </w:tc>
        <w:tc>
          <w:tcPr>
            <w:tcW w:w="5387" w:type="dxa"/>
            <w:vAlign w:val="center"/>
          </w:tcPr>
          <w:p w:rsidR="00713570" w:rsidRPr="00E86675" w:rsidRDefault="00713570" w:rsidP="00E86675">
            <w:pPr>
              <w:widowControl/>
              <w:jc w:val="center"/>
              <w:rPr>
                <w:sz w:val="20"/>
                <w:szCs w:val="20"/>
              </w:rPr>
            </w:pPr>
            <w:bookmarkStart w:id="15" w:name="OLE_LINK6"/>
            <w:bookmarkStart w:id="16" w:name="OLE_LINK7"/>
            <w:r w:rsidRPr="00E86675">
              <w:rPr>
                <w:rFonts w:hint="eastAsia"/>
                <w:sz w:val="20"/>
                <w:szCs w:val="20"/>
              </w:rPr>
              <w:t>沈建雷</w:t>
            </w:r>
            <w:bookmarkEnd w:id="15"/>
            <w:bookmarkEnd w:id="16"/>
            <w:r w:rsidRPr="00E86675">
              <w:rPr>
                <w:sz w:val="20"/>
                <w:szCs w:val="20"/>
              </w:rPr>
              <w:t xml:space="preserve">       </w:t>
            </w:r>
            <w:r w:rsidRPr="00E86675">
              <w:rPr>
                <w:rFonts w:hint="eastAsia"/>
                <w:sz w:val="20"/>
                <w:szCs w:val="20"/>
              </w:rPr>
              <w:t>北京天惠华数字技术有限公司</w:t>
            </w:r>
            <w:r w:rsidRPr="00E86675">
              <w:rPr>
                <w:sz w:val="20"/>
                <w:szCs w:val="20"/>
              </w:rPr>
              <w:t xml:space="preserve"> </w:t>
            </w:r>
            <w:r w:rsidRPr="00E86675">
              <w:rPr>
                <w:rFonts w:hint="eastAsia"/>
                <w:sz w:val="20"/>
                <w:szCs w:val="20"/>
              </w:rPr>
              <w:t>总经理</w:t>
            </w:r>
          </w:p>
          <w:p w:rsidR="00713570" w:rsidRPr="00E86675" w:rsidRDefault="00713570" w:rsidP="00713570">
            <w:pPr>
              <w:widowControl/>
              <w:ind w:leftChars="746" w:left="31680"/>
              <w:rPr>
                <w:sz w:val="20"/>
                <w:szCs w:val="20"/>
              </w:rPr>
            </w:pPr>
            <w:r w:rsidRPr="00E86675">
              <w:rPr>
                <w:rFonts w:hint="eastAsia"/>
                <w:sz w:val="20"/>
                <w:szCs w:val="20"/>
              </w:rPr>
              <w:t>助理，高级工程师</w:t>
            </w:r>
          </w:p>
          <w:p w:rsidR="00713570" w:rsidRPr="00E86675" w:rsidRDefault="00713570" w:rsidP="00713570">
            <w:pPr>
              <w:widowControl/>
              <w:ind w:leftChars="3" w:left="31680" w:hangingChars="650" w:firstLine="31680"/>
              <w:jc w:val="center"/>
              <w:rPr>
                <w:sz w:val="20"/>
                <w:szCs w:val="20"/>
              </w:rPr>
            </w:pPr>
            <w:r w:rsidRPr="00E86675">
              <w:rPr>
                <w:sz w:val="20"/>
                <w:szCs w:val="20"/>
              </w:rPr>
              <w:t xml:space="preserve">Jianlei Sheng     Teknova Assistant general manager  Senior </w:t>
            </w:r>
          </w:p>
          <w:p w:rsidR="00713570" w:rsidRPr="00E86675" w:rsidRDefault="00713570" w:rsidP="00713570">
            <w:pPr>
              <w:widowControl/>
              <w:ind w:firstLineChars="800" w:firstLine="31680"/>
              <w:rPr>
                <w:sz w:val="20"/>
                <w:szCs w:val="20"/>
              </w:rPr>
            </w:pPr>
            <w:r w:rsidRPr="00E86675">
              <w:rPr>
                <w:sz w:val="20"/>
                <w:szCs w:val="20"/>
              </w:rPr>
              <w:t>Engineer</w:t>
            </w:r>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10:40-10:55</w:t>
            </w:r>
          </w:p>
        </w:tc>
        <w:tc>
          <w:tcPr>
            <w:tcW w:w="3402" w:type="dxa"/>
            <w:vAlign w:val="center"/>
          </w:tcPr>
          <w:p w:rsidR="00713570" w:rsidRPr="00E86675" w:rsidRDefault="00713570" w:rsidP="00E86675">
            <w:pPr>
              <w:widowControl/>
              <w:jc w:val="center"/>
              <w:rPr>
                <w:sz w:val="20"/>
                <w:szCs w:val="20"/>
              </w:rPr>
            </w:pPr>
            <w:r w:rsidRPr="00E86675">
              <w:rPr>
                <w:rFonts w:hint="eastAsia"/>
                <w:sz w:val="20"/>
                <w:szCs w:val="20"/>
              </w:rPr>
              <w:t>国产彩超的快速发展之路</w:t>
            </w:r>
          </w:p>
          <w:p w:rsidR="00713570" w:rsidRPr="00E86675" w:rsidRDefault="00713570" w:rsidP="00E86675">
            <w:pPr>
              <w:widowControl/>
              <w:jc w:val="center"/>
              <w:rPr>
                <w:sz w:val="20"/>
                <w:szCs w:val="20"/>
              </w:rPr>
            </w:pPr>
            <w:r w:rsidRPr="00E86675">
              <w:rPr>
                <w:sz w:val="20"/>
                <w:szCs w:val="20"/>
              </w:rPr>
              <w:t>The Rapid Development of Chinese Digital Color Doppler Ultrasound</w:t>
            </w:r>
          </w:p>
        </w:tc>
        <w:tc>
          <w:tcPr>
            <w:tcW w:w="5387" w:type="dxa"/>
            <w:vAlign w:val="center"/>
          </w:tcPr>
          <w:p w:rsidR="00713570" w:rsidRPr="00E86675" w:rsidRDefault="00713570" w:rsidP="00713570">
            <w:pPr>
              <w:widowControl/>
              <w:ind w:firstLineChars="150" w:firstLine="31680"/>
              <w:rPr>
                <w:sz w:val="20"/>
                <w:szCs w:val="20"/>
              </w:rPr>
            </w:pPr>
            <w:bookmarkStart w:id="17" w:name="OLE_LINK8"/>
            <w:r w:rsidRPr="00E86675">
              <w:rPr>
                <w:rFonts w:hint="eastAsia"/>
                <w:sz w:val="20"/>
                <w:szCs w:val="20"/>
              </w:rPr>
              <w:t>孙</w:t>
            </w:r>
            <w:r w:rsidRPr="00E86675">
              <w:rPr>
                <w:sz w:val="20"/>
                <w:szCs w:val="20"/>
              </w:rPr>
              <w:t xml:space="preserve"> </w:t>
            </w:r>
            <w:r w:rsidRPr="00E86675">
              <w:rPr>
                <w:rFonts w:hint="eastAsia"/>
                <w:sz w:val="20"/>
                <w:szCs w:val="20"/>
              </w:rPr>
              <w:t>熙</w:t>
            </w:r>
            <w:r w:rsidRPr="00E86675">
              <w:rPr>
                <w:sz w:val="20"/>
                <w:szCs w:val="20"/>
              </w:rPr>
              <w:t xml:space="preserve"> </w:t>
            </w:r>
            <w:bookmarkEnd w:id="17"/>
            <w:r w:rsidRPr="00E86675">
              <w:rPr>
                <w:sz w:val="20"/>
                <w:szCs w:val="20"/>
              </w:rPr>
              <w:t xml:space="preserve">       </w:t>
            </w:r>
            <w:r w:rsidRPr="00E86675">
              <w:rPr>
                <w:rFonts w:hint="eastAsia"/>
                <w:sz w:val="20"/>
                <w:szCs w:val="20"/>
              </w:rPr>
              <w:t>深圳开立科技有限公司</w:t>
            </w:r>
            <w:r w:rsidRPr="00E86675">
              <w:rPr>
                <w:sz w:val="20"/>
                <w:szCs w:val="20"/>
              </w:rPr>
              <w:t xml:space="preserve"> </w:t>
            </w:r>
            <w:r w:rsidRPr="00E86675">
              <w:rPr>
                <w:rFonts w:hint="eastAsia"/>
                <w:sz w:val="20"/>
                <w:szCs w:val="20"/>
              </w:rPr>
              <w:t>市场总监</w:t>
            </w:r>
          </w:p>
          <w:p w:rsidR="00713570" w:rsidRPr="00E86675" w:rsidRDefault="00713570" w:rsidP="00E86675">
            <w:pPr>
              <w:widowControl/>
              <w:jc w:val="center"/>
              <w:rPr>
                <w:sz w:val="20"/>
                <w:szCs w:val="20"/>
              </w:rPr>
            </w:pPr>
            <w:r w:rsidRPr="00E86675">
              <w:rPr>
                <w:sz w:val="20"/>
                <w:szCs w:val="20"/>
              </w:rPr>
              <w:t xml:space="preserve">Xi Sun       Marketing </w:t>
            </w:r>
            <w:r w:rsidRPr="00E86675">
              <w:rPr>
                <w:kern w:val="0"/>
                <w:sz w:val="20"/>
                <w:szCs w:val="20"/>
              </w:rPr>
              <w:t>Director</w:t>
            </w:r>
            <w:r w:rsidRPr="00E86675">
              <w:rPr>
                <w:sz w:val="20"/>
                <w:szCs w:val="20"/>
              </w:rPr>
              <w:t xml:space="preserve"> of SonoScape Co., Ltd.</w:t>
            </w:r>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10:55-11:10</w:t>
            </w:r>
          </w:p>
        </w:tc>
        <w:tc>
          <w:tcPr>
            <w:tcW w:w="3402" w:type="dxa"/>
            <w:vAlign w:val="center"/>
          </w:tcPr>
          <w:p w:rsidR="00713570" w:rsidRPr="00E86675" w:rsidRDefault="00713570" w:rsidP="00E86675">
            <w:pPr>
              <w:spacing w:line="360" w:lineRule="auto"/>
              <w:jc w:val="center"/>
              <w:rPr>
                <w:sz w:val="20"/>
                <w:szCs w:val="20"/>
              </w:rPr>
            </w:pPr>
            <w:r w:rsidRPr="00E86675">
              <w:rPr>
                <w:rFonts w:hint="eastAsia"/>
                <w:sz w:val="20"/>
                <w:szCs w:val="20"/>
              </w:rPr>
              <w:t>坚持创新</w:t>
            </w:r>
            <w:r w:rsidRPr="00E86675">
              <w:rPr>
                <w:sz w:val="20"/>
                <w:szCs w:val="20"/>
              </w:rPr>
              <w:t xml:space="preserve"> </w:t>
            </w:r>
            <w:r w:rsidRPr="00E86675">
              <w:rPr>
                <w:rFonts w:hint="eastAsia"/>
                <w:sz w:val="20"/>
                <w:szCs w:val="20"/>
              </w:rPr>
              <w:t>加速发展国产彩超产业</w:t>
            </w:r>
          </w:p>
          <w:p w:rsidR="00713570" w:rsidRPr="00E86675" w:rsidRDefault="00713570" w:rsidP="00E86675">
            <w:pPr>
              <w:pStyle w:val="stylehome"/>
              <w:wordWrap w:val="0"/>
              <w:spacing w:before="45" w:beforeAutospacing="0"/>
              <w:jc w:val="center"/>
              <w:rPr>
                <w:rFonts w:ascii="Times New Roman" w:hAnsi="Times New Roman" w:cs="Times New Roman"/>
                <w:kern w:val="2"/>
                <w:sz w:val="20"/>
                <w:szCs w:val="20"/>
              </w:rPr>
            </w:pPr>
            <w:r w:rsidRPr="00E86675">
              <w:rPr>
                <w:rFonts w:ascii="Times New Roman" w:hAnsi="Times New Roman" w:cs="Times New Roman"/>
                <w:kern w:val="2"/>
                <w:sz w:val="20"/>
                <w:szCs w:val="20"/>
              </w:rPr>
              <w:t>Insist innovation, speed up the development of national medical color doppler ultrasonic industry</w:t>
            </w:r>
          </w:p>
        </w:tc>
        <w:tc>
          <w:tcPr>
            <w:tcW w:w="5387" w:type="dxa"/>
            <w:vAlign w:val="center"/>
          </w:tcPr>
          <w:p w:rsidR="00713570" w:rsidRPr="00E86675" w:rsidRDefault="00713570" w:rsidP="00713570">
            <w:pPr>
              <w:ind w:leftChars="50" w:left="31680" w:hangingChars="600" w:firstLine="31680"/>
              <w:jc w:val="center"/>
              <w:rPr>
                <w:sz w:val="20"/>
                <w:szCs w:val="20"/>
              </w:rPr>
            </w:pPr>
            <w:r w:rsidRPr="00E86675">
              <w:rPr>
                <w:rFonts w:hint="eastAsia"/>
                <w:sz w:val="20"/>
                <w:szCs w:val="20"/>
              </w:rPr>
              <w:t>昝学全</w:t>
            </w:r>
            <w:r w:rsidRPr="00E86675">
              <w:rPr>
                <w:sz w:val="20"/>
                <w:szCs w:val="20"/>
              </w:rPr>
              <w:t xml:space="preserve">      </w:t>
            </w:r>
            <w:r w:rsidRPr="00E86675">
              <w:rPr>
                <w:rFonts w:hint="eastAsia"/>
                <w:sz w:val="20"/>
                <w:szCs w:val="20"/>
              </w:rPr>
              <w:t>深圳市恩普电子技术有限公司</w:t>
            </w:r>
            <w:r w:rsidRPr="00E86675">
              <w:rPr>
                <w:sz w:val="20"/>
                <w:szCs w:val="20"/>
              </w:rPr>
              <w:t xml:space="preserve"> </w:t>
            </w:r>
            <w:r w:rsidRPr="00E86675">
              <w:rPr>
                <w:rFonts w:hint="eastAsia"/>
                <w:sz w:val="20"/>
                <w:szCs w:val="20"/>
              </w:rPr>
              <w:t>董事</w:t>
            </w:r>
            <w:r w:rsidRPr="00E86675">
              <w:rPr>
                <w:sz w:val="20"/>
                <w:szCs w:val="20"/>
              </w:rPr>
              <w:t>/</w:t>
            </w:r>
            <w:r w:rsidRPr="00E86675">
              <w:rPr>
                <w:rFonts w:hint="eastAsia"/>
                <w:sz w:val="20"/>
                <w:szCs w:val="20"/>
              </w:rPr>
              <w:t>总经理</w:t>
            </w:r>
          </w:p>
          <w:p w:rsidR="00713570" w:rsidRPr="00E86675" w:rsidRDefault="00713570" w:rsidP="00713570">
            <w:pPr>
              <w:widowControl/>
              <w:ind w:left="31680" w:hangingChars="700" w:firstLine="31680"/>
              <w:rPr>
                <w:sz w:val="20"/>
                <w:szCs w:val="20"/>
              </w:rPr>
            </w:pPr>
            <w:r w:rsidRPr="00E86675">
              <w:rPr>
                <w:sz w:val="20"/>
                <w:szCs w:val="20"/>
              </w:rPr>
              <w:t>Xuequan Zan   the director/general manager of Shenzhen</w:t>
            </w:r>
          </w:p>
          <w:p w:rsidR="00713570" w:rsidRPr="00E86675" w:rsidRDefault="00713570" w:rsidP="00713570">
            <w:pPr>
              <w:widowControl/>
              <w:ind w:leftChars="648" w:left="31680" w:hangingChars="50" w:firstLine="31680"/>
              <w:rPr>
                <w:sz w:val="20"/>
                <w:szCs w:val="20"/>
              </w:rPr>
            </w:pPr>
            <w:r w:rsidRPr="00E86675">
              <w:rPr>
                <w:sz w:val="20"/>
                <w:szCs w:val="20"/>
              </w:rPr>
              <w:t>Emperor Electronic Technology Co., Ltd.</w:t>
            </w:r>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11:10-11:25</w:t>
            </w:r>
          </w:p>
        </w:tc>
        <w:tc>
          <w:tcPr>
            <w:tcW w:w="3402" w:type="dxa"/>
            <w:vAlign w:val="center"/>
          </w:tcPr>
          <w:p w:rsidR="00713570" w:rsidRPr="00E86675" w:rsidRDefault="00713570" w:rsidP="00E86675">
            <w:pPr>
              <w:spacing w:line="360" w:lineRule="auto"/>
              <w:jc w:val="center"/>
              <w:rPr>
                <w:sz w:val="20"/>
                <w:szCs w:val="20"/>
              </w:rPr>
            </w:pPr>
            <w:r w:rsidRPr="00E86675">
              <w:rPr>
                <w:rFonts w:hint="eastAsia"/>
                <w:sz w:val="20"/>
                <w:szCs w:val="20"/>
              </w:rPr>
              <w:t>弘扬国产品牌，赶超专业超声应用的世界先进水平</w:t>
            </w:r>
          </w:p>
          <w:p w:rsidR="00713570" w:rsidRPr="00E86675" w:rsidRDefault="00713570" w:rsidP="00E86675">
            <w:pPr>
              <w:spacing w:line="360" w:lineRule="auto"/>
              <w:jc w:val="center"/>
              <w:rPr>
                <w:sz w:val="20"/>
                <w:szCs w:val="20"/>
              </w:rPr>
            </w:pPr>
            <w:r w:rsidRPr="00E86675">
              <w:rPr>
                <w:sz w:val="20"/>
                <w:szCs w:val="20"/>
              </w:rPr>
              <w:t xml:space="preserve">Winning the world top level position  with China developed ultrasound applications and products </w:t>
            </w:r>
          </w:p>
        </w:tc>
        <w:tc>
          <w:tcPr>
            <w:tcW w:w="5387" w:type="dxa"/>
            <w:vAlign w:val="center"/>
          </w:tcPr>
          <w:p w:rsidR="00713570" w:rsidRPr="00E86675" w:rsidRDefault="00713570" w:rsidP="00713570">
            <w:pPr>
              <w:ind w:firstLineChars="200" w:firstLine="31680"/>
              <w:rPr>
                <w:sz w:val="20"/>
                <w:szCs w:val="20"/>
              </w:rPr>
            </w:pPr>
            <w:r w:rsidRPr="00E86675">
              <w:rPr>
                <w:rFonts w:hint="eastAsia"/>
                <w:sz w:val="20"/>
                <w:szCs w:val="20"/>
              </w:rPr>
              <w:t>叶迪</w:t>
            </w:r>
            <w:r w:rsidRPr="00E86675">
              <w:rPr>
                <w:sz w:val="20"/>
                <w:szCs w:val="20"/>
              </w:rPr>
              <w:t xml:space="preserve">   </w:t>
            </w:r>
            <w:r w:rsidRPr="00E86675">
              <w:rPr>
                <w:rFonts w:hint="eastAsia"/>
                <w:sz w:val="20"/>
                <w:szCs w:val="20"/>
              </w:rPr>
              <w:t>董事长</w:t>
            </w:r>
            <w:r w:rsidRPr="00E86675">
              <w:rPr>
                <w:sz w:val="20"/>
                <w:szCs w:val="20"/>
              </w:rPr>
              <w:t xml:space="preserve"> </w:t>
            </w:r>
            <w:r w:rsidRPr="00E86675">
              <w:rPr>
                <w:rFonts w:hint="eastAsia"/>
                <w:sz w:val="20"/>
                <w:szCs w:val="20"/>
              </w:rPr>
              <w:t>汇影医疗，北京汇影互联科技有限公司</w:t>
            </w:r>
          </w:p>
          <w:p w:rsidR="00713570" w:rsidRPr="00E86675" w:rsidRDefault="00713570" w:rsidP="00713570">
            <w:pPr>
              <w:ind w:leftChars="50" w:left="31680" w:hangingChars="600" w:firstLine="31680"/>
              <w:jc w:val="center"/>
              <w:rPr>
                <w:sz w:val="20"/>
                <w:szCs w:val="20"/>
              </w:rPr>
            </w:pPr>
            <w:r w:rsidRPr="00E86675">
              <w:rPr>
                <w:sz w:val="20"/>
                <w:szCs w:val="20"/>
              </w:rPr>
              <w:t>YE  DI   ChairmanUnited Imaging Healthcare, Beijing United Imaging Systems Co., Ltd.</w:t>
            </w:r>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11:25-11:40</w:t>
            </w:r>
          </w:p>
        </w:tc>
        <w:tc>
          <w:tcPr>
            <w:tcW w:w="3402" w:type="dxa"/>
            <w:vAlign w:val="center"/>
          </w:tcPr>
          <w:p w:rsidR="00713570" w:rsidRPr="00E86675" w:rsidRDefault="00713570" w:rsidP="00E86675">
            <w:pPr>
              <w:jc w:val="center"/>
              <w:rPr>
                <w:sz w:val="20"/>
                <w:szCs w:val="20"/>
              </w:rPr>
            </w:pPr>
            <w:r w:rsidRPr="00E86675">
              <w:rPr>
                <w:rFonts w:hint="eastAsia"/>
                <w:sz w:val="20"/>
                <w:szCs w:val="20"/>
              </w:rPr>
              <w:t>坚持自主创新，提升民族彩超的核心竞争力</w:t>
            </w:r>
          </w:p>
          <w:p w:rsidR="00713570" w:rsidRPr="00E86675" w:rsidRDefault="00713570" w:rsidP="00E86675">
            <w:pPr>
              <w:widowControl/>
              <w:jc w:val="center"/>
              <w:rPr>
                <w:sz w:val="20"/>
                <w:szCs w:val="20"/>
              </w:rPr>
            </w:pPr>
            <w:r w:rsidRPr="00E86675">
              <w:rPr>
                <w:sz w:val="20"/>
                <w:szCs w:val="20"/>
              </w:rPr>
              <w:t>Adherence to Self Innovation and Increasing The Core Competitiveness of China’s Color Doppler Ultrasound Systems</w:t>
            </w:r>
          </w:p>
        </w:tc>
        <w:tc>
          <w:tcPr>
            <w:tcW w:w="5387" w:type="dxa"/>
            <w:vAlign w:val="center"/>
          </w:tcPr>
          <w:p w:rsidR="00713570" w:rsidRPr="00E86675" w:rsidRDefault="00713570" w:rsidP="00E86675">
            <w:pPr>
              <w:spacing w:line="360" w:lineRule="auto"/>
              <w:jc w:val="center"/>
              <w:rPr>
                <w:sz w:val="20"/>
                <w:szCs w:val="20"/>
              </w:rPr>
            </w:pPr>
            <w:bookmarkStart w:id="18" w:name="OLE_LINK11"/>
            <w:r w:rsidRPr="00E86675">
              <w:rPr>
                <w:rFonts w:hint="eastAsia"/>
                <w:sz w:val="20"/>
                <w:szCs w:val="20"/>
              </w:rPr>
              <w:t>杨金耀</w:t>
            </w:r>
            <w:r w:rsidRPr="00E86675">
              <w:rPr>
                <w:sz w:val="20"/>
                <w:szCs w:val="20"/>
              </w:rPr>
              <w:t xml:space="preserve">     </w:t>
            </w:r>
            <w:bookmarkEnd w:id="18"/>
            <w:r w:rsidRPr="00E86675">
              <w:rPr>
                <w:sz w:val="20"/>
                <w:szCs w:val="20"/>
              </w:rPr>
              <w:t xml:space="preserve"> </w:t>
            </w:r>
            <w:r w:rsidRPr="00E86675">
              <w:rPr>
                <w:rFonts w:hint="eastAsia"/>
                <w:sz w:val="20"/>
                <w:szCs w:val="20"/>
              </w:rPr>
              <w:t>汕头市超声仪器研究所有限公司副总经</w:t>
            </w:r>
          </w:p>
          <w:p w:rsidR="00713570" w:rsidRPr="00E86675" w:rsidRDefault="00713570" w:rsidP="00E86675">
            <w:pPr>
              <w:spacing w:line="360" w:lineRule="auto"/>
              <w:jc w:val="center"/>
              <w:rPr>
                <w:sz w:val="20"/>
                <w:szCs w:val="20"/>
              </w:rPr>
            </w:pPr>
            <w:r w:rsidRPr="00E86675">
              <w:rPr>
                <w:sz w:val="20"/>
                <w:szCs w:val="20"/>
              </w:rPr>
              <w:t xml:space="preserve">        </w:t>
            </w:r>
            <w:r w:rsidRPr="00E86675">
              <w:rPr>
                <w:rFonts w:hint="eastAsia"/>
                <w:sz w:val="20"/>
                <w:szCs w:val="20"/>
              </w:rPr>
              <w:t>理兼技术开发部经理，高级工程师</w:t>
            </w:r>
          </w:p>
          <w:p w:rsidR="00713570" w:rsidRPr="00E86675" w:rsidRDefault="00713570" w:rsidP="00713570">
            <w:pPr>
              <w:spacing w:line="360" w:lineRule="auto"/>
              <w:ind w:left="31680" w:hangingChars="650" w:firstLine="31680"/>
              <w:jc w:val="center"/>
              <w:rPr>
                <w:sz w:val="20"/>
                <w:szCs w:val="20"/>
              </w:rPr>
            </w:pPr>
            <w:r w:rsidRPr="00E86675">
              <w:rPr>
                <w:sz w:val="20"/>
                <w:szCs w:val="20"/>
              </w:rPr>
              <w:t>Yang Jinyao   Vice General manager &amp; Manager of Technology Development Department, Senior engineer</w:t>
            </w:r>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11:40-11:55</w:t>
            </w:r>
          </w:p>
        </w:tc>
        <w:tc>
          <w:tcPr>
            <w:tcW w:w="3402" w:type="dxa"/>
            <w:vAlign w:val="center"/>
          </w:tcPr>
          <w:p w:rsidR="00713570" w:rsidRPr="00E86675" w:rsidRDefault="00713570" w:rsidP="00E86675">
            <w:pPr>
              <w:jc w:val="center"/>
              <w:rPr>
                <w:sz w:val="20"/>
                <w:szCs w:val="20"/>
              </w:rPr>
            </w:pPr>
            <w:r w:rsidRPr="00E86675">
              <w:rPr>
                <w:rFonts w:hint="eastAsia"/>
                <w:sz w:val="20"/>
                <w:szCs w:val="20"/>
              </w:rPr>
              <w:t>基于三维成像的乳腺超声仪</w:t>
            </w:r>
          </w:p>
          <w:p w:rsidR="00713570" w:rsidRPr="00E86675" w:rsidRDefault="00713570" w:rsidP="00E86675">
            <w:pPr>
              <w:jc w:val="center"/>
              <w:rPr>
                <w:sz w:val="20"/>
                <w:szCs w:val="20"/>
              </w:rPr>
            </w:pPr>
            <w:r w:rsidRPr="00E86675">
              <w:rPr>
                <w:sz w:val="20"/>
                <w:szCs w:val="20"/>
              </w:rPr>
              <w:t>3D Ultrasound in Breast Diagnosis</w:t>
            </w:r>
          </w:p>
        </w:tc>
        <w:tc>
          <w:tcPr>
            <w:tcW w:w="5387" w:type="dxa"/>
            <w:vAlign w:val="center"/>
          </w:tcPr>
          <w:p w:rsidR="00713570" w:rsidRPr="00E86675" w:rsidRDefault="00713570" w:rsidP="00713570">
            <w:pPr>
              <w:ind w:leftChars="98" w:left="31680" w:hangingChars="250" w:firstLine="31680"/>
              <w:rPr>
                <w:sz w:val="20"/>
                <w:szCs w:val="20"/>
              </w:rPr>
            </w:pPr>
            <w:bookmarkStart w:id="19" w:name="OLE_LINK12"/>
            <w:bookmarkStart w:id="20" w:name="OLE_LINK13"/>
            <w:r w:rsidRPr="00E86675">
              <w:rPr>
                <w:rFonts w:hint="eastAsia"/>
                <w:sz w:val="20"/>
                <w:szCs w:val="20"/>
              </w:rPr>
              <w:t>莫若理</w:t>
            </w:r>
            <w:r w:rsidRPr="00E86675">
              <w:rPr>
                <w:sz w:val="20"/>
                <w:szCs w:val="20"/>
              </w:rPr>
              <w:t xml:space="preserve">    </w:t>
            </w:r>
            <w:r w:rsidRPr="00E86675">
              <w:rPr>
                <w:rFonts w:hint="eastAsia"/>
                <w:sz w:val="20"/>
                <w:szCs w:val="20"/>
              </w:rPr>
              <w:t>无锡祥生</w:t>
            </w:r>
            <w:bookmarkEnd w:id="19"/>
            <w:bookmarkEnd w:id="20"/>
            <w:r w:rsidRPr="00E86675">
              <w:rPr>
                <w:rFonts w:hint="eastAsia"/>
                <w:sz w:val="20"/>
                <w:szCs w:val="20"/>
              </w:rPr>
              <w:t>医学影像有限责任公司</w:t>
            </w:r>
            <w:r w:rsidRPr="00E86675">
              <w:rPr>
                <w:sz w:val="20"/>
                <w:szCs w:val="20"/>
              </w:rPr>
              <w:t xml:space="preserve"> </w:t>
            </w:r>
            <w:r w:rsidRPr="00E86675">
              <w:rPr>
                <w:rFonts w:hint="eastAsia"/>
                <w:sz w:val="20"/>
                <w:szCs w:val="20"/>
              </w:rPr>
              <w:t>总经理</w:t>
            </w:r>
          </w:p>
          <w:p w:rsidR="00713570" w:rsidRPr="00E86675" w:rsidRDefault="00713570" w:rsidP="00713570">
            <w:pPr>
              <w:ind w:left="31680" w:hangingChars="350" w:firstLine="31680"/>
              <w:jc w:val="center"/>
              <w:rPr>
                <w:sz w:val="20"/>
                <w:szCs w:val="20"/>
              </w:rPr>
            </w:pPr>
            <w:r w:rsidRPr="00E86675">
              <w:rPr>
                <w:sz w:val="20"/>
                <w:szCs w:val="20"/>
              </w:rPr>
              <w:t>MO ruo li   General Manager chison medical Imagingco.ltd</w:t>
            </w:r>
          </w:p>
        </w:tc>
      </w:tr>
      <w:tr w:rsidR="00713570" w:rsidRPr="00E86675" w:rsidTr="00E86675">
        <w:trPr>
          <w:trHeight w:val="680"/>
        </w:trPr>
        <w:tc>
          <w:tcPr>
            <w:tcW w:w="1702" w:type="dxa"/>
            <w:vAlign w:val="center"/>
          </w:tcPr>
          <w:p w:rsidR="00713570" w:rsidRPr="00E86675" w:rsidRDefault="00713570" w:rsidP="00E86675">
            <w:pPr>
              <w:widowControl/>
              <w:jc w:val="center"/>
              <w:rPr>
                <w:sz w:val="20"/>
                <w:szCs w:val="20"/>
              </w:rPr>
            </w:pPr>
            <w:r w:rsidRPr="00E86675">
              <w:rPr>
                <w:sz w:val="20"/>
                <w:szCs w:val="20"/>
              </w:rPr>
              <w:t>11:55-12:00</w:t>
            </w:r>
          </w:p>
        </w:tc>
        <w:tc>
          <w:tcPr>
            <w:tcW w:w="8789" w:type="dxa"/>
            <w:gridSpan w:val="2"/>
            <w:vAlign w:val="center"/>
          </w:tcPr>
          <w:p w:rsidR="00713570" w:rsidRPr="00E86675" w:rsidRDefault="00713570" w:rsidP="00713570">
            <w:pPr>
              <w:widowControl/>
              <w:ind w:firstLineChars="1500" w:firstLine="31680"/>
              <w:jc w:val="center"/>
              <w:rPr>
                <w:sz w:val="20"/>
                <w:szCs w:val="20"/>
              </w:rPr>
            </w:pPr>
            <w:r w:rsidRPr="00E86675">
              <w:rPr>
                <w:rFonts w:hint="eastAsia"/>
                <w:sz w:val="20"/>
                <w:szCs w:val="20"/>
              </w:rPr>
              <w:t>闭幕致辞</w:t>
            </w:r>
          </w:p>
          <w:p w:rsidR="00713570" w:rsidRPr="00E86675" w:rsidRDefault="00713570" w:rsidP="00713570">
            <w:pPr>
              <w:widowControl/>
              <w:ind w:firstLineChars="1450" w:firstLine="31680"/>
              <w:jc w:val="center"/>
              <w:rPr>
                <w:sz w:val="20"/>
                <w:szCs w:val="20"/>
              </w:rPr>
            </w:pPr>
            <w:r w:rsidRPr="00E86675">
              <w:rPr>
                <w:sz w:val="20"/>
                <w:szCs w:val="20"/>
              </w:rPr>
              <w:t>Closing speech</w:t>
            </w:r>
          </w:p>
        </w:tc>
      </w:tr>
    </w:tbl>
    <w:p w:rsidR="00713570" w:rsidRPr="00BC24F1" w:rsidRDefault="00713570" w:rsidP="00E86675">
      <w:pPr>
        <w:spacing w:beforeLines="50" w:line="360" w:lineRule="exact"/>
        <w:rPr>
          <w:rFonts w:ascii="黑体" w:eastAsia="黑体" w:hAnsi="宋体"/>
          <w:sz w:val="24"/>
          <w:szCs w:val="24"/>
        </w:rPr>
      </w:pPr>
    </w:p>
    <w:p w:rsidR="00713570" w:rsidRDefault="00713570" w:rsidP="007E7E2F">
      <w:r w:rsidRPr="007E7E2F">
        <w:rPr>
          <w:rFonts w:ascii="黑体" w:eastAsia="黑体" w:hAnsi="宋体" w:hint="eastAsia"/>
          <w:b/>
          <w:sz w:val="24"/>
          <w:szCs w:val="24"/>
        </w:rPr>
        <w:t>三、会议时间：</w:t>
      </w:r>
      <w:r w:rsidRPr="00D74E80">
        <w:t>2</w:t>
      </w:r>
      <w:r>
        <w:t>011</w:t>
      </w:r>
      <w:r>
        <w:rPr>
          <w:rFonts w:hint="eastAsia"/>
        </w:rPr>
        <w:t>年</w:t>
      </w:r>
      <w:r>
        <w:t>4</w:t>
      </w:r>
      <w:r>
        <w:rPr>
          <w:rFonts w:hint="eastAsia"/>
        </w:rPr>
        <w:t>月</w:t>
      </w:r>
      <w:r>
        <w:t>18</w:t>
      </w:r>
      <w:r>
        <w:rPr>
          <w:rFonts w:hint="eastAsia"/>
        </w:rPr>
        <w:t>日</w:t>
      </w:r>
      <w:r>
        <w:t>9</w:t>
      </w:r>
      <w:r>
        <w:rPr>
          <w:rFonts w:hint="eastAsia"/>
        </w:rPr>
        <w:t>：</w:t>
      </w:r>
      <w:r>
        <w:t>00—12</w:t>
      </w:r>
      <w:r>
        <w:rPr>
          <w:rFonts w:hint="eastAsia"/>
        </w:rPr>
        <w:t>：</w:t>
      </w:r>
      <w:r>
        <w:t>00</w:t>
      </w:r>
    </w:p>
    <w:p w:rsidR="00713570" w:rsidRPr="008D2103" w:rsidRDefault="00713570" w:rsidP="00E86675">
      <w:pPr>
        <w:spacing w:beforeLines="50"/>
        <w:rPr>
          <w:rFonts w:ascii="宋体" w:cs="宋体"/>
          <w:sz w:val="24"/>
          <w:szCs w:val="24"/>
        </w:rPr>
      </w:pPr>
      <w:r w:rsidRPr="007E7E2F">
        <w:rPr>
          <w:rFonts w:ascii="黑体" w:eastAsia="黑体" w:hAnsi="宋体" w:hint="eastAsia"/>
          <w:b/>
          <w:sz w:val="24"/>
          <w:szCs w:val="24"/>
        </w:rPr>
        <w:t>四、会议地点：</w:t>
      </w:r>
      <w:r w:rsidRPr="008D2103">
        <w:rPr>
          <w:rFonts w:ascii="宋体" w:hAnsi="宋体" w:cs="宋体" w:hint="eastAsia"/>
          <w:sz w:val="24"/>
          <w:szCs w:val="24"/>
        </w:rPr>
        <w:t>深圳会展中心</w:t>
      </w:r>
      <w:r w:rsidRPr="008D2103">
        <w:rPr>
          <w:rFonts w:ascii="宋体" w:hAnsi="宋体" w:cs="宋体"/>
          <w:sz w:val="24"/>
          <w:szCs w:val="24"/>
        </w:rPr>
        <w:t>6</w:t>
      </w:r>
      <w:r w:rsidRPr="008D2103">
        <w:rPr>
          <w:rFonts w:ascii="宋体" w:hAnsi="宋体" w:cs="宋体" w:hint="eastAsia"/>
          <w:sz w:val="24"/>
          <w:szCs w:val="24"/>
        </w:rPr>
        <w:t>层</w:t>
      </w:r>
    </w:p>
    <w:p w:rsidR="00713570" w:rsidRPr="007E7E2F" w:rsidRDefault="00713570" w:rsidP="00E86675">
      <w:pPr>
        <w:spacing w:beforeLines="50" w:line="360" w:lineRule="exact"/>
        <w:rPr>
          <w:rFonts w:ascii="黑体" w:eastAsia="黑体" w:hAnsi="宋体"/>
          <w:b/>
          <w:sz w:val="24"/>
          <w:szCs w:val="24"/>
        </w:rPr>
      </w:pPr>
      <w:r w:rsidRPr="007E7E2F">
        <w:rPr>
          <w:rFonts w:ascii="黑体" w:eastAsia="黑体" w:hAnsi="宋体" w:hint="eastAsia"/>
          <w:b/>
          <w:sz w:val="24"/>
          <w:szCs w:val="24"/>
        </w:rPr>
        <w:t>五、联系方式：</w:t>
      </w:r>
    </w:p>
    <w:p w:rsidR="00713570" w:rsidRDefault="00713570" w:rsidP="00545F0F">
      <w:pPr>
        <w:pStyle w:val="NormalWeb"/>
      </w:pPr>
      <w:r>
        <w:rPr>
          <w:rFonts w:hint="eastAsia"/>
        </w:rPr>
        <w:t>联系人</w:t>
      </w:r>
      <w:r>
        <w:t xml:space="preserve"> </w:t>
      </w:r>
      <w:r>
        <w:rPr>
          <w:rFonts w:hint="eastAsia"/>
        </w:rPr>
        <w:t>：</w:t>
      </w:r>
      <w:r>
        <w:t xml:space="preserve"> </w:t>
      </w:r>
      <w:r>
        <w:rPr>
          <w:rFonts w:hint="eastAsia"/>
        </w:rPr>
        <w:t>宋高峰</w:t>
      </w:r>
      <w:r>
        <w:t xml:space="preserve">    </w:t>
      </w:r>
      <w:r>
        <w:rPr>
          <w:rFonts w:hint="eastAsia"/>
        </w:rPr>
        <w:t>张霖</w:t>
      </w:r>
    </w:p>
    <w:p w:rsidR="00713570" w:rsidRPr="00971639" w:rsidRDefault="00713570" w:rsidP="00971639">
      <w:pPr>
        <w:jc w:val="left"/>
        <w:rPr>
          <w:rFonts w:ascii="宋体"/>
          <w:kern w:val="0"/>
          <w:sz w:val="24"/>
          <w:szCs w:val="24"/>
        </w:rPr>
      </w:pPr>
      <w:r w:rsidRPr="00971639">
        <w:rPr>
          <w:rFonts w:ascii="宋体" w:hAnsi="宋体" w:hint="eastAsia"/>
          <w:kern w:val="0"/>
          <w:sz w:val="24"/>
          <w:szCs w:val="24"/>
        </w:rPr>
        <w:t>电</w:t>
      </w:r>
      <w:r w:rsidRPr="00971639">
        <w:rPr>
          <w:rFonts w:ascii="宋体" w:hAnsi="宋体"/>
          <w:kern w:val="0"/>
          <w:sz w:val="24"/>
          <w:szCs w:val="24"/>
        </w:rPr>
        <w:t xml:space="preserve">  </w:t>
      </w:r>
      <w:r w:rsidRPr="00971639">
        <w:rPr>
          <w:rFonts w:ascii="宋体" w:hAnsi="宋体" w:hint="eastAsia"/>
          <w:kern w:val="0"/>
          <w:sz w:val="24"/>
          <w:szCs w:val="24"/>
        </w:rPr>
        <w:t>话：</w:t>
      </w:r>
      <w:r>
        <w:t xml:space="preserve">010-51905370    </w:t>
      </w:r>
      <w:r w:rsidRPr="00971639">
        <w:rPr>
          <w:rFonts w:ascii="宋体" w:hAnsi="宋体"/>
          <w:kern w:val="0"/>
          <w:sz w:val="24"/>
          <w:szCs w:val="24"/>
        </w:rPr>
        <w:t>010-51905381</w:t>
      </w:r>
    </w:p>
    <w:p w:rsidR="00713570" w:rsidRDefault="00713570" w:rsidP="007E7E2F">
      <w:pPr>
        <w:spacing w:line="360" w:lineRule="auto"/>
        <w:rPr>
          <w:rFonts w:ascii="宋体" w:cs="宋体"/>
          <w:sz w:val="24"/>
          <w:szCs w:val="24"/>
        </w:rPr>
      </w:pP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r>
        <w:rPr>
          <w:rFonts w:ascii="宋体" w:hAnsi="宋体" w:cs="宋体"/>
          <w:sz w:val="24"/>
          <w:szCs w:val="24"/>
        </w:rPr>
        <w:t>010-51905324</w:t>
      </w:r>
    </w:p>
    <w:p w:rsidR="00713570" w:rsidRPr="008D2103" w:rsidRDefault="00713570" w:rsidP="007E7E2F">
      <w:pPr>
        <w:spacing w:line="360" w:lineRule="auto"/>
        <w:rPr>
          <w:rFonts w:ascii="宋体" w:cs="宋体"/>
          <w:sz w:val="24"/>
          <w:szCs w:val="24"/>
        </w:rPr>
      </w:pPr>
      <w:r w:rsidRPr="008D2103">
        <w:rPr>
          <w:rFonts w:ascii="宋体" w:hAnsi="宋体" w:cs="宋体" w:hint="eastAsia"/>
          <w:sz w:val="24"/>
          <w:szCs w:val="24"/>
        </w:rPr>
        <w:t>联系地址：北京市西城区西直门南大街</w:t>
      </w:r>
      <w:r w:rsidRPr="008D2103">
        <w:rPr>
          <w:rFonts w:ascii="宋体" w:hAnsi="宋体" w:cs="宋体"/>
          <w:sz w:val="24"/>
          <w:szCs w:val="24"/>
        </w:rPr>
        <w:t>2</w:t>
      </w:r>
      <w:r w:rsidRPr="008D2103">
        <w:rPr>
          <w:rFonts w:ascii="宋体" w:hAnsi="宋体" w:cs="宋体" w:hint="eastAsia"/>
          <w:sz w:val="24"/>
          <w:szCs w:val="24"/>
        </w:rPr>
        <w:t>号</w:t>
      </w:r>
      <w:r w:rsidRPr="008D2103">
        <w:rPr>
          <w:rFonts w:ascii="宋体" w:hAnsi="宋体" w:cs="宋体"/>
          <w:sz w:val="24"/>
          <w:szCs w:val="24"/>
        </w:rPr>
        <w:t xml:space="preserve"> </w:t>
      </w:r>
      <w:r w:rsidRPr="008D2103">
        <w:rPr>
          <w:rFonts w:ascii="宋体" w:hAnsi="宋体" w:cs="宋体" w:hint="eastAsia"/>
          <w:sz w:val="24"/>
          <w:szCs w:val="24"/>
        </w:rPr>
        <w:t>成铭大厦</w:t>
      </w:r>
      <w:r w:rsidRPr="008D2103">
        <w:rPr>
          <w:rFonts w:ascii="宋体" w:hAnsi="宋体" w:cs="宋体"/>
          <w:sz w:val="24"/>
          <w:szCs w:val="24"/>
        </w:rPr>
        <w:t xml:space="preserve"> C</w:t>
      </w:r>
      <w:r w:rsidRPr="008D2103">
        <w:rPr>
          <w:rFonts w:ascii="宋体" w:hAnsi="宋体" w:cs="宋体" w:hint="eastAsia"/>
          <w:sz w:val="24"/>
          <w:szCs w:val="24"/>
        </w:rPr>
        <w:t>座</w:t>
      </w:r>
      <w:r w:rsidRPr="008D2103">
        <w:rPr>
          <w:rFonts w:ascii="宋体" w:hAnsi="宋体" w:cs="宋体"/>
          <w:sz w:val="24"/>
          <w:szCs w:val="24"/>
        </w:rPr>
        <w:t>603</w:t>
      </w:r>
      <w:r w:rsidRPr="008D2103">
        <w:rPr>
          <w:rFonts w:ascii="宋体" w:hAnsi="宋体" w:cs="宋体" w:hint="eastAsia"/>
          <w:sz w:val="24"/>
          <w:szCs w:val="24"/>
        </w:rPr>
        <w:t>室</w:t>
      </w:r>
      <w:r w:rsidRPr="008D2103">
        <w:rPr>
          <w:rFonts w:ascii="宋体" w:hAnsi="宋体" w:cs="宋体"/>
          <w:sz w:val="24"/>
          <w:szCs w:val="24"/>
        </w:rPr>
        <w:t xml:space="preserve"> </w:t>
      </w:r>
    </w:p>
    <w:p w:rsidR="00713570" w:rsidRPr="00971639" w:rsidRDefault="00713570" w:rsidP="000C0367">
      <w:pPr>
        <w:pStyle w:val="NormalWeb"/>
        <w:rPr>
          <w:rFonts w:cs="宋体"/>
          <w:kern w:val="2"/>
        </w:rPr>
      </w:pPr>
      <w:r w:rsidRPr="00971639">
        <w:rPr>
          <w:rFonts w:cs="宋体"/>
          <w:kern w:val="2"/>
        </w:rPr>
        <w:t>E-mail:</w:t>
      </w:r>
      <w:r>
        <w:rPr>
          <w:rFonts w:cs="宋体"/>
          <w:kern w:val="2"/>
        </w:rPr>
        <w:t xml:space="preserve"> </w:t>
      </w:r>
      <w:r w:rsidRPr="00971639">
        <w:rPr>
          <w:rFonts w:cs="宋体"/>
          <w:kern w:val="2"/>
        </w:rPr>
        <w:t xml:space="preserve"> </w:t>
      </w:r>
      <w:hyperlink r:id="rId9" w:history="1">
        <w:r w:rsidRPr="00971639">
          <w:rPr>
            <w:rFonts w:cs="宋体"/>
            <w:kern w:val="2"/>
          </w:rPr>
          <w:t>songgf@camdi.org</w:t>
        </w:r>
      </w:hyperlink>
      <w:r>
        <w:t xml:space="preserve">     </w:t>
      </w:r>
      <w:hyperlink r:id="rId10" w:history="1">
        <w:r w:rsidRPr="00971639">
          <w:rPr>
            <w:rFonts w:cs="宋体"/>
            <w:kern w:val="2"/>
          </w:rPr>
          <w:t>zhanglin@camdi.org</w:t>
        </w:r>
      </w:hyperlink>
      <w:r>
        <w:rPr>
          <w:rFonts w:cs="宋体"/>
          <w:kern w:val="2"/>
        </w:rPr>
        <w:t xml:space="preserve">  </w:t>
      </w:r>
      <w:r>
        <w:br/>
        <w:t xml:space="preserve">                                          </w:t>
      </w:r>
    </w:p>
    <w:p w:rsidR="00713570" w:rsidRPr="008D2103" w:rsidRDefault="00713570" w:rsidP="00833849">
      <w:pPr>
        <w:ind w:firstLineChars="2450" w:firstLine="31680"/>
        <w:rPr>
          <w:rFonts w:ascii="宋体" w:cs="宋体"/>
          <w:sz w:val="24"/>
          <w:szCs w:val="24"/>
        </w:rPr>
      </w:pPr>
      <w:r w:rsidRPr="008D2103">
        <w:rPr>
          <w:rFonts w:ascii="宋体" w:hAnsi="宋体" w:cs="宋体" w:hint="eastAsia"/>
          <w:sz w:val="24"/>
          <w:szCs w:val="24"/>
        </w:rPr>
        <w:t>中国医疗器械行业协会</w:t>
      </w:r>
    </w:p>
    <w:p w:rsidR="00713570" w:rsidRDefault="00713570" w:rsidP="00833849">
      <w:pPr>
        <w:ind w:firstLineChars="2550" w:firstLine="31680"/>
        <w:rPr>
          <w:rFonts w:ascii="宋体" w:cs="宋体"/>
          <w:sz w:val="24"/>
          <w:szCs w:val="24"/>
        </w:rPr>
      </w:pPr>
      <w:smartTag w:uri="urn:schemas-microsoft-com:office:smarttags" w:element="chsdate">
        <w:smartTagPr>
          <w:attr w:name="IsROCDate" w:val="False"/>
          <w:attr w:name="IsLunarDate" w:val="False"/>
          <w:attr w:name="Day" w:val="01"/>
          <w:attr w:name="Month" w:val="04"/>
          <w:attr w:name="Year" w:val="2011"/>
        </w:smartTagPr>
        <w:r w:rsidRPr="008D2103">
          <w:rPr>
            <w:rFonts w:ascii="宋体" w:hAnsi="宋体" w:cs="宋体"/>
            <w:sz w:val="24"/>
            <w:szCs w:val="24"/>
          </w:rPr>
          <w:t>2011</w:t>
        </w:r>
        <w:r w:rsidRPr="008D2103">
          <w:rPr>
            <w:rFonts w:ascii="宋体" w:hAnsi="宋体" w:cs="宋体" w:hint="eastAsia"/>
            <w:sz w:val="24"/>
            <w:szCs w:val="24"/>
          </w:rPr>
          <w:t>年</w:t>
        </w:r>
        <w:r w:rsidRPr="008D2103">
          <w:rPr>
            <w:rFonts w:ascii="宋体" w:hAnsi="宋体" w:cs="宋体"/>
            <w:sz w:val="24"/>
            <w:szCs w:val="24"/>
          </w:rPr>
          <w:t>04</w:t>
        </w:r>
        <w:r w:rsidRPr="008D2103">
          <w:rPr>
            <w:rFonts w:ascii="宋体" w:hAnsi="宋体" w:cs="宋体" w:hint="eastAsia"/>
            <w:sz w:val="24"/>
            <w:szCs w:val="24"/>
          </w:rPr>
          <w:t>月</w:t>
        </w:r>
        <w:r w:rsidRPr="008D2103">
          <w:rPr>
            <w:rFonts w:ascii="宋体" w:hAnsi="宋体" w:cs="宋体"/>
            <w:sz w:val="24"/>
            <w:szCs w:val="24"/>
          </w:rPr>
          <w:t>01</w:t>
        </w:r>
        <w:r w:rsidRPr="008D2103">
          <w:rPr>
            <w:rFonts w:ascii="宋体" w:hAnsi="宋体" w:cs="宋体" w:hint="eastAsia"/>
            <w:sz w:val="24"/>
            <w:szCs w:val="24"/>
          </w:rPr>
          <w:t>日</w:t>
        </w:r>
      </w:smartTag>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ind w:firstLineChars="2550" w:firstLine="31680"/>
        <w:rPr>
          <w:rFonts w:ascii="宋体" w:cs="宋体"/>
          <w:sz w:val="24"/>
          <w:szCs w:val="24"/>
        </w:rPr>
      </w:pPr>
    </w:p>
    <w:p w:rsidR="00713570" w:rsidRDefault="00713570" w:rsidP="00833849">
      <w:pPr>
        <w:pStyle w:val="NormalWeb"/>
        <w:spacing w:line="320" w:lineRule="exact"/>
        <w:ind w:firstLineChars="395" w:firstLine="31680"/>
        <w:rPr>
          <w:rFonts w:ascii="Times New Roman" w:hAnsi="Times New Roman"/>
          <w:b/>
          <w:sz w:val="32"/>
          <w:szCs w:val="32"/>
        </w:rPr>
      </w:pPr>
    </w:p>
    <w:p w:rsidR="00713570" w:rsidRDefault="00713570" w:rsidP="00833849">
      <w:pPr>
        <w:pStyle w:val="NormalWeb"/>
        <w:spacing w:line="320" w:lineRule="exact"/>
        <w:ind w:firstLineChars="395" w:firstLine="31680"/>
        <w:rPr>
          <w:rFonts w:ascii="Times New Roman" w:hAnsi="Times New Roman"/>
          <w:b/>
          <w:sz w:val="32"/>
          <w:szCs w:val="32"/>
        </w:rPr>
      </w:pPr>
    </w:p>
    <w:p w:rsidR="00713570" w:rsidRDefault="00713570" w:rsidP="00833849">
      <w:pPr>
        <w:pStyle w:val="NormalWeb"/>
        <w:spacing w:line="320" w:lineRule="exact"/>
        <w:ind w:firstLineChars="395" w:firstLine="31680"/>
        <w:rPr>
          <w:rFonts w:ascii="Times New Roman" w:hAnsi="Times New Roman"/>
          <w:b/>
          <w:sz w:val="32"/>
          <w:szCs w:val="32"/>
        </w:rPr>
      </w:pPr>
    </w:p>
    <w:p w:rsidR="00713570" w:rsidRDefault="00713570" w:rsidP="00833849">
      <w:pPr>
        <w:pStyle w:val="NormalWeb"/>
        <w:spacing w:line="320" w:lineRule="exact"/>
        <w:ind w:firstLineChars="395" w:firstLine="31680"/>
        <w:rPr>
          <w:rFonts w:ascii="Times New Roman" w:hAnsi="Times New Roman"/>
          <w:b/>
          <w:sz w:val="32"/>
          <w:szCs w:val="32"/>
        </w:rPr>
      </w:pPr>
    </w:p>
    <w:p w:rsidR="00713570" w:rsidRDefault="00713570" w:rsidP="00833849">
      <w:pPr>
        <w:pStyle w:val="NormalWeb"/>
        <w:spacing w:line="320" w:lineRule="exact"/>
        <w:ind w:firstLineChars="395" w:firstLine="31680"/>
        <w:rPr>
          <w:rFonts w:ascii="Times New Roman" w:hAnsi="Times New Roman"/>
          <w:b/>
          <w:sz w:val="32"/>
          <w:szCs w:val="32"/>
        </w:rPr>
      </w:pPr>
      <w:r>
        <w:rPr>
          <w:rFonts w:ascii="Times New Roman" w:hAnsi="Times New Roman" w:hint="eastAsia"/>
          <w:b/>
          <w:sz w:val="32"/>
          <w:szCs w:val="32"/>
        </w:rPr>
        <w:t>中国（深圳）</w:t>
      </w:r>
      <w:r>
        <w:rPr>
          <w:rFonts w:ascii="Times New Roman" w:hAnsi="Times New Roman"/>
          <w:b/>
          <w:sz w:val="32"/>
          <w:szCs w:val="32"/>
        </w:rPr>
        <w:t>2011</w:t>
      </w:r>
      <w:r>
        <w:rPr>
          <w:rFonts w:ascii="Times New Roman" w:hAnsi="Times New Roman" w:hint="eastAsia"/>
          <w:b/>
          <w:sz w:val="32"/>
          <w:szCs w:val="32"/>
        </w:rPr>
        <w:t>年春季医疗博览会</w:t>
      </w:r>
      <w:r>
        <w:rPr>
          <w:rFonts w:ascii="Times New Roman" w:hAnsi="Times New Roman"/>
          <w:b/>
          <w:sz w:val="32"/>
          <w:szCs w:val="32"/>
        </w:rPr>
        <w:t>CMEF</w:t>
      </w:r>
    </w:p>
    <w:p w:rsidR="00713570" w:rsidRPr="008546EE" w:rsidRDefault="00713570" w:rsidP="00833849">
      <w:pPr>
        <w:pStyle w:val="NormalWeb"/>
        <w:spacing w:line="320" w:lineRule="exact"/>
        <w:ind w:firstLineChars="595" w:firstLine="31680"/>
        <w:rPr>
          <w:rFonts w:ascii="Times New Roman" w:hAnsi="Times New Roman"/>
          <w:b/>
          <w:sz w:val="32"/>
          <w:szCs w:val="32"/>
        </w:rPr>
      </w:pPr>
      <w:r w:rsidRPr="009D4196">
        <w:rPr>
          <w:rFonts w:ascii="Times New Roman" w:hAnsi="Times New Roman" w:hint="eastAsia"/>
          <w:b/>
          <w:sz w:val="32"/>
          <w:szCs w:val="32"/>
        </w:rPr>
        <w:t>民族超声产业发展论坛</w:t>
      </w:r>
      <w:r w:rsidRPr="008546EE">
        <w:rPr>
          <w:rFonts w:ascii="Times New Roman" w:hAnsi="Times New Roman" w:hint="eastAsia"/>
          <w:b/>
          <w:sz w:val="32"/>
          <w:szCs w:val="32"/>
        </w:rPr>
        <w:t>回执表</w:t>
      </w:r>
    </w:p>
    <w:p w:rsidR="00713570" w:rsidRPr="008D2103" w:rsidRDefault="00713570" w:rsidP="00D74E80">
      <w:pPr>
        <w:wordWrap w:val="0"/>
        <w:jc w:val="right"/>
        <w:rPr>
          <w:rFonts w:ascii="宋体" w:cs="宋体"/>
          <w:sz w:val="24"/>
          <w:szCs w:val="24"/>
        </w:rPr>
      </w:pPr>
    </w:p>
    <w:p w:rsidR="00713570" w:rsidRDefault="00713570" w:rsidP="00D74E80">
      <w:pPr>
        <w:jc w:val="right"/>
        <w:rPr>
          <w:rFonts w:ascii="宋体" w:cs="宋体"/>
          <w:sz w:val="24"/>
          <w:szCs w:val="24"/>
        </w:rPr>
      </w:pPr>
      <w:r w:rsidRPr="008D2103">
        <w:rPr>
          <w:rFonts w:ascii="宋体" w:hAnsi="宋体" w:cs="宋体" w:hint="eastAsia"/>
          <w:sz w:val="24"/>
          <w:szCs w:val="24"/>
        </w:rPr>
        <w:t>带</w:t>
      </w:r>
      <w:r w:rsidRPr="008D2103">
        <w:rPr>
          <w:rFonts w:ascii="宋体" w:hAnsi="宋体" w:cs="宋体"/>
          <w:sz w:val="24"/>
          <w:szCs w:val="24"/>
        </w:rPr>
        <w:t>*</w:t>
      </w:r>
      <w:r w:rsidRPr="008D2103">
        <w:rPr>
          <w:rFonts w:ascii="宋体" w:hAnsi="宋体" w:cs="宋体" w:hint="eastAsia"/>
          <w:sz w:val="24"/>
          <w:szCs w:val="24"/>
        </w:rPr>
        <w:t>的必须用中英文填写</w:t>
      </w:r>
      <w:r w:rsidRPr="008D2103">
        <w:rPr>
          <w:rFonts w:ascii="宋体" w:hAnsi="宋体" w:cs="宋体"/>
          <w:sz w:val="24"/>
          <w:szCs w:val="24"/>
        </w:rPr>
        <w:t xml:space="preserve">                    </w:t>
      </w:r>
      <w:r>
        <w:rPr>
          <w:rFonts w:ascii="宋体" w:hAnsi="宋体" w:cs="宋体"/>
          <w:sz w:val="24"/>
          <w:szCs w:val="24"/>
        </w:rPr>
        <w:t xml:space="preserve">              </w:t>
      </w:r>
      <w:r w:rsidRPr="008D2103">
        <w:rPr>
          <w:rFonts w:ascii="宋体" w:hAnsi="宋体" w:cs="宋体"/>
          <w:sz w:val="24"/>
          <w:szCs w:val="24"/>
        </w:rPr>
        <w:t xml:space="preserve"> </w:t>
      </w:r>
      <w:r w:rsidRPr="008D2103">
        <w:rPr>
          <w:rFonts w:ascii="宋体" w:hAnsi="宋体" w:cs="宋体" w:hint="eastAsia"/>
          <w:sz w:val="24"/>
          <w:szCs w:val="24"/>
        </w:rPr>
        <w:t>（本表复印有效）</w:t>
      </w:r>
    </w:p>
    <w:p w:rsidR="00713570" w:rsidRPr="008D2103" w:rsidRDefault="00713570" w:rsidP="00D74E80">
      <w:pPr>
        <w:jc w:val="right"/>
        <w:rPr>
          <w:rFonts w:ascii="宋体" w:cs="宋体"/>
          <w:sz w:val="24"/>
          <w:szCs w:val="24"/>
        </w:rPr>
      </w:pPr>
    </w:p>
    <w:tbl>
      <w:tblPr>
        <w:tblW w:w="102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7"/>
        <w:gridCol w:w="2108"/>
        <w:gridCol w:w="28"/>
        <w:gridCol w:w="2359"/>
        <w:gridCol w:w="22"/>
        <w:gridCol w:w="3670"/>
      </w:tblGrid>
      <w:tr w:rsidR="00713570" w:rsidRPr="00E86675" w:rsidTr="003B7000">
        <w:trPr>
          <w:cantSplit/>
          <w:trHeight w:val="705"/>
          <w:jc w:val="center"/>
        </w:trPr>
        <w:tc>
          <w:tcPr>
            <w:tcW w:w="2037" w:type="dxa"/>
            <w:vAlign w:val="center"/>
          </w:tcPr>
          <w:p w:rsidR="00713570" w:rsidRPr="00E86675" w:rsidRDefault="00713570" w:rsidP="003B7000">
            <w:pPr>
              <w:jc w:val="center"/>
              <w:rPr>
                <w:rFonts w:ascii="宋体" w:cs="宋体"/>
                <w:sz w:val="24"/>
                <w:szCs w:val="24"/>
              </w:rPr>
            </w:pPr>
            <w:r w:rsidRPr="00E86675">
              <w:rPr>
                <w:rFonts w:ascii="宋体" w:hAnsi="宋体" w:cs="宋体"/>
                <w:sz w:val="24"/>
                <w:szCs w:val="24"/>
              </w:rPr>
              <w:t>*</w:t>
            </w:r>
            <w:r w:rsidRPr="00E86675">
              <w:rPr>
                <w:rFonts w:ascii="宋体" w:hAnsi="宋体" w:cs="宋体" w:hint="eastAsia"/>
                <w:sz w:val="24"/>
                <w:szCs w:val="24"/>
              </w:rPr>
              <w:t>姓</w:t>
            </w:r>
            <w:r w:rsidRPr="00E86675">
              <w:rPr>
                <w:rFonts w:ascii="宋体" w:hAnsi="宋体" w:cs="宋体"/>
                <w:sz w:val="24"/>
                <w:szCs w:val="24"/>
              </w:rPr>
              <w:t xml:space="preserve"> </w:t>
            </w:r>
            <w:r w:rsidRPr="00E86675">
              <w:rPr>
                <w:rFonts w:ascii="宋体" w:hAnsi="宋体" w:cs="宋体" w:hint="eastAsia"/>
                <w:sz w:val="24"/>
                <w:szCs w:val="24"/>
              </w:rPr>
              <w:t>名</w:t>
            </w:r>
          </w:p>
          <w:p w:rsidR="00713570" w:rsidRPr="00E86675" w:rsidRDefault="00713570" w:rsidP="003B7000">
            <w:pPr>
              <w:jc w:val="center"/>
              <w:rPr>
                <w:rFonts w:ascii="宋体" w:cs="宋体"/>
                <w:sz w:val="24"/>
                <w:szCs w:val="24"/>
              </w:rPr>
            </w:pPr>
          </w:p>
        </w:tc>
        <w:tc>
          <w:tcPr>
            <w:tcW w:w="2108" w:type="dxa"/>
            <w:vAlign w:val="center"/>
          </w:tcPr>
          <w:p w:rsidR="00713570" w:rsidRPr="00E86675" w:rsidRDefault="00713570" w:rsidP="003B7000">
            <w:pPr>
              <w:rPr>
                <w:rFonts w:ascii="宋体" w:cs="宋体"/>
                <w:sz w:val="24"/>
                <w:szCs w:val="24"/>
              </w:rPr>
            </w:pPr>
          </w:p>
        </w:tc>
        <w:tc>
          <w:tcPr>
            <w:tcW w:w="2409" w:type="dxa"/>
            <w:gridSpan w:val="3"/>
            <w:vAlign w:val="center"/>
          </w:tcPr>
          <w:p w:rsidR="00713570" w:rsidRPr="00E86675" w:rsidRDefault="00713570" w:rsidP="003B7000">
            <w:pPr>
              <w:jc w:val="center"/>
              <w:rPr>
                <w:rFonts w:ascii="宋体" w:cs="宋体"/>
                <w:sz w:val="24"/>
                <w:szCs w:val="24"/>
              </w:rPr>
            </w:pPr>
            <w:r w:rsidRPr="00E86675">
              <w:rPr>
                <w:rFonts w:ascii="宋体" w:hAnsi="宋体" w:cs="宋体" w:hint="eastAsia"/>
                <w:sz w:val="24"/>
                <w:szCs w:val="24"/>
              </w:rPr>
              <w:t>职务</w:t>
            </w:r>
          </w:p>
        </w:tc>
        <w:tc>
          <w:tcPr>
            <w:tcW w:w="3670" w:type="dxa"/>
            <w:vAlign w:val="center"/>
          </w:tcPr>
          <w:p w:rsidR="00713570" w:rsidRPr="00E86675" w:rsidRDefault="00713570" w:rsidP="003B7000">
            <w:pPr>
              <w:rPr>
                <w:rFonts w:ascii="宋体" w:cs="宋体"/>
                <w:sz w:val="24"/>
                <w:szCs w:val="24"/>
              </w:rPr>
            </w:pPr>
          </w:p>
        </w:tc>
      </w:tr>
      <w:tr w:rsidR="00713570" w:rsidRPr="00E86675" w:rsidTr="003B7000">
        <w:trPr>
          <w:cantSplit/>
          <w:trHeight w:val="705"/>
          <w:jc w:val="center"/>
        </w:trPr>
        <w:tc>
          <w:tcPr>
            <w:tcW w:w="2037" w:type="dxa"/>
            <w:vAlign w:val="center"/>
          </w:tcPr>
          <w:p w:rsidR="00713570" w:rsidRPr="00E86675" w:rsidRDefault="00713570" w:rsidP="003B7000">
            <w:pPr>
              <w:jc w:val="center"/>
              <w:rPr>
                <w:rFonts w:ascii="宋体" w:cs="宋体"/>
                <w:sz w:val="24"/>
                <w:szCs w:val="24"/>
              </w:rPr>
            </w:pPr>
            <w:r w:rsidRPr="00E86675">
              <w:rPr>
                <w:rFonts w:ascii="宋体" w:hAnsi="宋体" w:cs="宋体"/>
                <w:sz w:val="24"/>
                <w:szCs w:val="24"/>
              </w:rPr>
              <w:t>*</w:t>
            </w:r>
            <w:r w:rsidRPr="00E86675">
              <w:rPr>
                <w:rFonts w:ascii="宋体" w:hAnsi="宋体" w:cs="宋体" w:hint="eastAsia"/>
                <w:sz w:val="24"/>
                <w:szCs w:val="24"/>
              </w:rPr>
              <w:t>单</w:t>
            </w:r>
            <w:r w:rsidRPr="00E86675">
              <w:rPr>
                <w:rFonts w:ascii="宋体" w:hAnsi="宋体" w:cs="宋体"/>
                <w:sz w:val="24"/>
                <w:szCs w:val="24"/>
              </w:rPr>
              <w:t xml:space="preserve"> </w:t>
            </w:r>
            <w:r w:rsidRPr="00E86675">
              <w:rPr>
                <w:rFonts w:ascii="宋体" w:hAnsi="宋体" w:cs="宋体" w:hint="eastAsia"/>
                <w:sz w:val="24"/>
                <w:szCs w:val="24"/>
              </w:rPr>
              <w:t>位</w:t>
            </w:r>
          </w:p>
          <w:p w:rsidR="00713570" w:rsidRPr="00E86675" w:rsidRDefault="00713570" w:rsidP="003B7000">
            <w:pPr>
              <w:jc w:val="center"/>
              <w:rPr>
                <w:rFonts w:ascii="宋体" w:cs="宋体"/>
                <w:sz w:val="24"/>
                <w:szCs w:val="24"/>
              </w:rPr>
            </w:pPr>
          </w:p>
        </w:tc>
        <w:tc>
          <w:tcPr>
            <w:tcW w:w="8187" w:type="dxa"/>
            <w:gridSpan w:val="5"/>
            <w:vAlign w:val="center"/>
          </w:tcPr>
          <w:p w:rsidR="00713570" w:rsidRPr="00E86675" w:rsidRDefault="00713570" w:rsidP="003B7000">
            <w:pPr>
              <w:rPr>
                <w:rFonts w:ascii="宋体" w:cs="宋体"/>
                <w:sz w:val="24"/>
                <w:szCs w:val="24"/>
              </w:rPr>
            </w:pPr>
          </w:p>
        </w:tc>
      </w:tr>
      <w:tr w:rsidR="00713570" w:rsidRPr="00E86675" w:rsidTr="003B7000">
        <w:trPr>
          <w:cantSplit/>
          <w:trHeight w:val="705"/>
          <w:jc w:val="center"/>
        </w:trPr>
        <w:tc>
          <w:tcPr>
            <w:tcW w:w="2037" w:type="dxa"/>
            <w:vAlign w:val="center"/>
          </w:tcPr>
          <w:p w:rsidR="00713570" w:rsidRPr="00E86675" w:rsidRDefault="00713570" w:rsidP="003B7000">
            <w:pPr>
              <w:jc w:val="center"/>
              <w:rPr>
                <w:rFonts w:ascii="宋体" w:cs="宋体"/>
                <w:sz w:val="24"/>
                <w:szCs w:val="24"/>
              </w:rPr>
            </w:pPr>
            <w:r w:rsidRPr="00E86675">
              <w:rPr>
                <w:rFonts w:ascii="宋体" w:hAnsi="宋体" w:cs="宋体"/>
                <w:sz w:val="24"/>
                <w:szCs w:val="24"/>
              </w:rPr>
              <w:t>*</w:t>
            </w:r>
            <w:r w:rsidRPr="00E86675">
              <w:rPr>
                <w:rFonts w:ascii="宋体" w:hAnsi="宋体" w:cs="宋体" w:hint="eastAsia"/>
                <w:sz w:val="24"/>
                <w:szCs w:val="24"/>
              </w:rPr>
              <w:t>地址</w:t>
            </w:r>
          </w:p>
          <w:p w:rsidR="00713570" w:rsidRPr="00E86675" w:rsidRDefault="00713570" w:rsidP="003B7000">
            <w:pPr>
              <w:jc w:val="center"/>
              <w:rPr>
                <w:rFonts w:ascii="宋体" w:cs="宋体"/>
                <w:sz w:val="24"/>
                <w:szCs w:val="24"/>
              </w:rPr>
            </w:pPr>
            <w:r w:rsidRPr="00E86675">
              <w:rPr>
                <w:rFonts w:ascii="宋体" w:hAnsi="宋体" w:cs="宋体" w:hint="eastAsia"/>
                <w:sz w:val="24"/>
                <w:szCs w:val="24"/>
              </w:rPr>
              <w:t>邮编</w:t>
            </w:r>
          </w:p>
        </w:tc>
        <w:tc>
          <w:tcPr>
            <w:tcW w:w="8187" w:type="dxa"/>
            <w:gridSpan w:val="5"/>
            <w:vAlign w:val="center"/>
          </w:tcPr>
          <w:p w:rsidR="00713570" w:rsidRPr="00E86675" w:rsidRDefault="00713570" w:rsidP="003B7000">
            <w:pPr>
              <w:rPr>
                <w:rFonts w:ascii="宋体" w:cs="宋体"/>
                <w:sz w:val="24"/>
                <w:szCs w:val="24"/>
              </w:rPr>
            </w:pPr>
          </w:p>
        </w:tc>
      </w:tr>
      <w:tr w:rsidR="00713570" w:rsidRPr="00E86675" w:rsidTr="003B7000">
        <w:trPr>
          <w:trHeight w:val="705"/>
          <w:jc w:val="center"/>
        </w:trPr>
        <w:tc>
          <w:tcPr>
            <w:tcW w:w="2037" w:type="dxa"/>
            <w:vAlign w:val="center"/>
          </w:tcPr>
          <w:p w:rsidR="00713570" w:rsidRPr="00E86675" w:rsidRDefault="00713570" w:rsidP="003B7000">
            <w:pPr>
              <w:jc w:val="center"/>
              <w:rPr>
                <w:rFonts w:ascii="宋体" w:cs="宋体"/>
                <w:sz w:val="24"/>
                <w:szCs w:val="24"/>
              </w:rPr>
            </w:pPr>
            <w:r w:rsidRPr="00E86675">
              <w:rPr>
                <w:rFonts w:ascii="宋体" w:hAnsi="宋体" w:cs="宋体" w:hint="eastAsia"/>
                <w:sz w:val="24"/>
                <w:szCs w:val="24"/>
              </w:rPr>
              <w:t>电</w:t>
            </w:r>
            <w:r w:rsidRPr="00E86675">
              <w:rPr>
                <w:rFonts w:ascii="宋体" w:hAnsi="宋体" w:cs="宋体"/>
                <w:sz w:val="24"/>
                <w:szCs w:val="24"/>
              </w:rPr>
              <w:t xml:space="preserve">  </w:t>
            </w:r>
            <w:r w:rsidRPr="00E86675">
              <w:rPr>
                <w:rFonts w:ascii="宋体" w:hAnsi="宋体" w:cs="宋体" w:hint="eastAsia"/>
                <w:sz w:val="24"/>
                <w:szCs w:val="24"/>
              </w:rPr>
              <w:t>话</w:t>
            </w:r>
          </w:p>
        </w:tc>
        <w:tc>
          <w:tcPr>
            <w:tcW w:w="2136" w:type="dxa"/>
            <w:gridSpan w:val="2"/>
            <w:vAlign w:val="center"/>
          </w:tcPr>
          <w:p w:rsidR="00713570" w:rsidRPr="00E86675" w:rsidRDefault="00713570" w:rsidP="003B7000">
            <w:pPr>
              <w:jc w:val="center"/>
              <w:rPr>
                <w:rFonts w:ascii="宋体" w:cs="宋体"/>
                <w:sz w:val="24"/>
                <w:szCs w:val="24"/>
              </w:rPr>
            </w:pPr>
          </w:p>
        </w:tc>
        <w:tc>
          <w:tcPr>
            <w:tcW w:w="2359" w:type="dxa"/>
            <w:vAlign w:val="center"/>
          </w:tcPr>
          <w:p w:rsidR="00713570" w:rsidRPr="00E86675" w:rsidRDefault="00713570" w:rsidP="003B7000">
            <w:pPr>
              <w:rPr>
                <w:rFonts w:ascii="宋体" w:cs="宋体"/>
                <w:sz w:val="24"/>
                <w:szCs w:val="24"/>
              </w:rPr>
            </w:pPr>
            <w:r w:rsidRPr="00E86675">
              <w:rPr>
                <w:rFonts w:ascii="宋体" w:hAnsi="宋体" w:cs="宋体" w:hint="eastAsia"/>
                <w:sz w:val="24"/>
                <w:szCs w:val="24"/>
              </w:rPr>
              <w:t>手</w:t>
            </w:r>
            <w:r w:rsidRPr="00E86675">
              <w:rPr>
                <w:rFonts w:ascii="宋体" w:hAnsi="宋体" w:cs="宋体"/>
                <w:sz w:val="24"/>
                <w:szCs w:val="24"/>
              </w:rPr>
              <w:t xml:space="preserve">   </w:t>
            </w:r>
            <w:r w:rsidRPr="00E86675">
              <w:rPr>
                <w:rFonts w:ascii="宋体" w:hAnsi="宋体" w:cs="宋体" w:hint="eastAsia"/>
                <w:sz w:val="24"/>
                <w:szCs w:val="24"/>
              </w:rPr>
              <w:t>机</w:t>
            </w:r>
          </w:p>
        </w:tc>
        <w:tc>
          <w:tcPr>
            <w:tcW w:w="3692" w:type="dxa"/>
            <w:gridSpan w:val="2"/>
            <w:vAlign w:val="center"/>
          </w:tcPr>
          <w:p w:rsidR="00713570" w:rsidRPr="00E86675" w:rsidRDefault="00713570" w:rsidP="003B7000">
            <w:pPr>
              <w:rPr>
                <w:rFonts w:ascii="宋体" w:cs="宋体"/>
                <w:sz w:val="24"/>
                <w:szCs w:val="24"/>
              </w:rPr>
            </w:pPr>
          </w:p>
        </w:tc>
      </w:tr>
      <w:tr w:rsidR="00713570" w:rsidRPr="00E86675" w:rsidTr="000A33F2">
        <w:trPr>
          <w:trHeight w:val="705"/>
          <w:jc w:val="center"/>
        </w:trPr>
        <w:tc>
          <w:tcPr>
            <w:tcW w:w="2037" w:type="dxa"/>
            <w:vAlign w:val="center"/>
          </w:tcPr>
          <w:p w:rsidR="00713570" w:rsidRPr="00E86675" w:rsidRDefault="00713570" w:rsidP="003B7000">
            <w:pPr>
              <w:jc w:val="center"/>
              <w:rPr>
                <w:rFonts w:ascii="宋体" w:cs="宋体"/>
                <w:sz w:val="24"/>
                <w:szCs w:val="24"/>
              </w:rPr>
            </w:pPr>
            <w:r w:rsidRPr="00E86675">
              <w:rPr>
                <w:rFonts w:ascii="宋体" w:hAnsi="宋体" w:cs="宋体" w:hint="eastAsia"/>
                <w:sz w:val="24"/>
                <w:szCs w:val="24"/>
              </w:rPr>
              <w:t>是否参加论坛</w:t>
            </w:r>
          </w:p>
        </w:tc>
        <w:tc>
          <w:tcPr>
            <w:tcW w:w="8187" w:type="dxa"/>
            <w:gridSpan w:val="5"/>
            <w:vAlign w:val="center"/>
          </w:tcPr>
          <w:p w:rsidR="00713570" w:rsidRPr="00E86675" w:rsidRDefault="00713570" w:rsidP="003B7000">
            <w:pPr>
              <w:rPr>
                <w:sz w:val="24"/>
                <w:szCs w:val="24"/>
              </w:rPr>
            </w:pPr>
          </w:p>
        </w:tc>
      </w:tr>
      <w:tr w:rsidR="00713570" w:rsidRPr="00E86675" w:rsidTr="003B7000">
        <w:trPr>
          <w:cantSplit/>
          <w:trHeight w:val="705"/>
          <w:jc w:val="center"/>
        </w:trPr>
        <w:tc>
          <w:tcPr>
            <w:tcW w:w="2037" w:type="dxa"/>
            <w:vAlign w:val="center"/>
          </w:tcPr>
          <w:p w:rsidR="00713570" w:rsidRPr="00E86675" w:rsidRDefault="00713570" w:rsidP="003B7000">
            <w:pPr>
              <w:jc w:val="center"/>
              <w:rPr>
                <w:sz w:val="24"/>
                <w:szCs w:val="24"/>
              </w:rPr>
            </w:pPr>
            <w:r w:rsidRPr="00E86675">
              <w:rPr>
                <w:sz w:val="24"/>
                <w:szCs w:val="24"/>
              </w:rPr>
              <w:t>E-mail</w:t>
            </w:r>
          </w:p>
        </w:tc>
        <w:tc>
          <w:tcPr>
            <w:tcW w:w="8187" w:type="dxa"/>
            <w:gridSpan w:val="5"/>
            <w:vAlign w:val="center"/>
          </w:tcPr>
          <w:p w:rsidR="00713570" w:rsidRPr="00E86675" w:rsidRDefault="00713570" w:rsidP="00713570">
            <w:pPr>
              <w:ind w:firstLineChars="300" w:firstLine="31680"/>
              <w:rPr>
                <w:sz w:val="24"/>
                <w:szCs w:val="24"/>
              </w:rPr>
            </w:pPr>
          </w:p>
        </w:tc>
      </w:tr>
    </w:tbl>
    <w:p w:rsidR="00713570" w:rsidRPr="00E01D68" w:rsidRDefault="00713570" w:rsidP="00713570">
      <w:pPr>
        <w:spacing w:beforeLines="50"/>
        <w:ind w:left="31680" w:hangingChars="200" w:firstLine="31680"/>
        <w:rPr>
          <w:rFonts w:ascii="黑体" w:eastAsia="黑体" w:hAnsi="宋体"/>
          <w:color w:val="000000"/>
          <w:sz w:val="24"/>
          <w:szCs w:val="24"/>
        </w:rPr>
      </w:pPr>
      <w:r w:rsidRPr="00E01D68">
        <w:rPr>
          <w:rFonts w:ascii="楷体_GB2312" w:eastAsia="楷体_GB2312" w:hAnsi="宋体" w:hint="eastAsia"/>
          <w:sz w:val="24"/>
          <w:szCs w:val="24"/>
        </w:rPr>
        <w:t>注</w:t>
      </w:r>
      <w:r>
        <w:rPr>
          <w:rFonts w:ascii="楷体_GB2312" w:eastAsia="楷体_GB2312" w:hAnsi="宋体" w:hint="eastAsia"/>
          <w:sz w:val="24"/>
          <w:szCs w:val="24"/>
        </w:rPr>
        <w:t>：</w:t>
      </w:r>
      <w:r w:rsidRPr="00E01D68">
        <w:rPr>
          <w:rFonts w:ascii="楷体_GB2312" w:eastAsia="楷体_GB2312" w:hAnsi="宋体" w:hint="eastAsia"/>
          <w:sz w:val="24"/>
          <w:szCs w:val="24"/>
        </w:rPr>
        <w:t>参加会议的代表请认真填写会议</w:t>
      </w:r>
      <w:r>
        <w:rPr>
          <w:rFonts w:ascii="楷体_GB2312" w:eastAsia="楷体_GB2312" w:hAnsi="宋体" w:hint="eastAsia"/>
          <w:sz w:val="24"/>
          <w:szCs w:val="24"/>
        </w:rPr>
        <w:t>回执</w:t>
      </w:r>
      <w:r w:rsidRPr="00E01D68">
        <w:rPr>
          <w:rFonts w:ascii="楷体_GB2312" w:eastAsia="楷体_GB2312" w:hAnsi="宋体" w:hint="eastAsia"/>
          <w:sz w:val="24"/>
          <w:szCs w:val="24"/>
        </w:rPr>
        <w:t>，于</w:t>
      </w:r>
      <w:r>
        <w:rPr>
          <w:rFonts w:ascii="楷体_GB2312" w:eastAsia="楷体_GB2312" w:hAnsi="宋体"/>
          <w:sz w:val="24"/>
          <w:szCs w:val="24"/>
        </w:rPr>
        <w:t>2011</w:t>
      </w:r>
      <w:r w:rsidRPr="00E01D68">
        <w:rPr>
          <w:rFonts w:ascii="楷体_GB2312" w:eastAsia="楷体_GB2312" w:hAnsi="宋体" w:hint="eastAsia"/>
          <w:sz w:val="24"/>
          <w:szCs w:val="24"/>
        </w:rPr>
        <w:t>年</w:t>
      </w:r>
      <w:r>
        <w:rPr>
          <w:rFonts w:ascii="楷体_GB2312" w:eastAsia="楷体_GB2312" w:hAnsi="宋体"/>
          <w:sz w:val="24"/>
          <w:szCs w:val="24"/>
        </w:rPr>
        <w:t>4</w:t>
      </w:r>
      <w:r w:rsidRPr="00E01D68">
        <w:rPr>
          <w:rFonts w:ascii="楷体_GB2312" w:eastAsia="楷体_GB2312" w:hAnsi="宋体" w:hint="eastAsia"/>
          <w:sz w:val="24"/>
          <w:szCs w:val="24"/>
        </w:rPr>
        <w:t>月</w:t>
      </w:r>
      <w:r>
        <w:rPr>
          <w:rFonts w:ascii="楷体_GB2312" w:eastAsia="楷体_GB2312" w:hAnsi="宋体"/>
          <w:sz w:val="24"/>
          <w:szCs w:val="24"/>
        </w:rPr>
        <w:t>8</w:t>
      </w:r>
      <w:r w:rsidRPr="00E01D68">
        <w:rPr>
          <w:rFonts w:ascii="楷体_GB2312" w:eastAsia="楷体_GB2312" w:hAnsi="宋体" w:hint="eastAsia"/>
          <w:sz w:val="24"/>
          <w:szCs w:val="24"/>
        </w:rPr>
        <w:t>日之前传真至</w:t>
      </w:r>
      <w:r w:rsidRPr="00E01D68">
        <w:rPr>
          <w:rFonts w:ascii="楷体_GB2312" w:eastAsia="楷体_GB2312" w:hAnsi="宋体"/>
          <w:sz w:val="24"/>
          <w:szCs w:val="24"/>
        </w:rPr>
        <w:t>010-</w:t>
      </w:r>
      <w:r>
        <w:rPr>
          <w:color w:val="000000"/>
          <w:sz w:val="24"/>
          <w:szCs w:val="24"/>
        </w:rPr>
        <w:t>51905324</w:t>
      </w:r>
      <w:r>
        <w:rPr>
          <w:rFonts w:ascii="楷体_GB2312" w:eastAsia="楷体_GB2312" w:hAnsi="宋体" w:hint="eastAsia"/>
          <w:sz w:val="24"/>
          <w:szCs w:val="24"/>
        </w:rPr>
        <w:t>或发</w:t>
      </w:r>
      <w:r>
        <w:rPr>
          <w:rFonts w:ascii="楷体_GB2312" w:eastAsia="楷体_GB2312" w:hAnsi="宋体"/>
          <w:sz w:val="24"/>
          <w:szCs w:val="24"/>
        </w:rPr>
        <w:t>E-mail</w:t>
      </w:r>
      <w:r>
        <w:rPr>
          <w:rFonts w:ascii="楷体_GB2312" w:eastAsia="楷体_GB2312" w:hAnsi="宋体" w:hint="eastAsia"/>
          <w:sz w:val="24"/>
          <w:szCs w:val="24"/>
        </w:rPr>
        <w:t>至</w:t>
      </w:r>
      <w:hyperlink r:id="rId11" w:history="1">
        <w:r w:rsidRPr="00274D4D">
          <w:rPr>
            <w:rStyle w:val="Hyperlink"/>
          </w:rPr>
          <w:t>songgf@camdi.org</w:t>
        </w:r>
      </w:hyperlink>
      <w:r>
        <w:t xml:space="preserve">, </w:t>
      </w:r>
      <w:hyperlink r:id="rId12" w:history="1">
        <w:r w:rsidRPr="00482C5C">
          <w:rPr>
            <w:rStyle w:val="Hyperlink"/>
          </w:rPr>
          <w:t>zhanglin@camdi.org</w:t>
        </w:r>
      </w:hyperlink>
      <w:r>
        <w:t xml:space="preserve"> .</w:t>
      </w:r>
    </w:p>
    <w:p w:rsidR="00713570" w:rsidRPr="00D74E80" w:rsidRDefault="00713570" w:rsidP="00545F0F">
      <w:pPr>
        <w:pStyle w:val="NormalWeb"/>
      </w:pPr>
    </w:p>
    <w:p w:rsidR="00713570" w:rsidRPr="002252D6" w:rsidRDefault="00713570"/>
    <w:sectPr w:rsidR="00713570" w:rsidRPr="002252D6" w:rsidSect="00A32F14">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570" w:rsidRDefault="00713570" w:rsidP="002252D6">
      <w:r>
        <w:separator/>
      </w:r>
    </w:p>
  </w:endnote>
  <w:endnote w:type="continuationSeparator" w:id="1">
    <w:p w:rsidR="00713570" w:rsidRDefault="00713570" w:rsidP="00225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70" w:rsidRDefault="007135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70" w:rsidRDefault="007135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70" w:rsidRDefault="00713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570" w:rsidRDefault="00713570" w:rsidP="002252D6">
      <w:r>
        <w:separator/>
      </w:r>
    </w:p>
  </w:footnote>
  <w:footnote w:type="continuationSeparator" w:id="1">
    <w:p w:rsidR="00713570" w:rsidRDefault="00713570" w:rsidP="00225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70" w:rsidRDefault="007135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70" w:rsidRDefault="00713570" w:rsidP="00F964B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70" w:rsidRDefault="00713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00C5"/>
    <w:multiLevelType w:val="hybridMultilevel"/>
    <w:tmpl w:val="956CE084"/>
    <w:lvl w:ilvl="0" w:tplc="6964C13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2326733"/>
    <w:multiLevelType w:val="hybridMultilevel"/>
    <w:tmpl w:val="3EC46686"/>
    <w:lvl w:ilvl="0" w:tplc="E17C1072">
      <w:start w:val="1"/>
      <w:numFmt w:val="japaneseCounting"/>
      <w:lvlText w:val="%1、"/>
      <w:lvlJc w:val="left"/>
      <w:pPr>
        <w:ind w:left="480" w:hanging="480"/>
      </w:pPr>
      <w:rPr>
        <w:rFonts w:ascii="黑体" w:eastAsia="黑体" w:hAnsi="宋体" w:cs="Times New Roman" w:hint="default"/>
        <w:b w:val="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2D6"/>
    <w:rsid w:val="000770E8"/>
    <w:rsid w:val="000A33F2"/>
    <w:rsid w:val="000A474C"/>
    <w:rsid w:val="000C0367"/>
    <w:rsid w:val="000D3AC8"/>
    <w:rsid w:val="000E684D"/>
    <w:rsid w:val="001F1A63"/>
    <w:rsid w:val="002114A5"/>
    <w:rsid w:val="002252D6"/>
    <w:rsid w:val="00274D4D"/>
    <w:rsid w:val="002A642E"/>
    <w:rsid w:val="002B17F5"/>
    <w:rsid w:val="003105CF"/>
    <w:rsid w:val="003B7000"/>
    <w:rsid w:val="003C0494"/>
    <w:rsid w:val="003D01A9"/>
    <w:rsid w:val="003E19FB"/>
    <w:rsid w:val="004211C2"/>
    <w:rsid w:val="00424AF8"/>
    <w:rsid w:val="00482C5C"/>
    <w:rsid w:val="004C28A3"/>
    <w:rsid w:val="0051398E"/>
    <w:rsid w:val="00513A6C"/>
    <w:rsid w:val="00545F0F"/>
    <w:rsid w:val="00546AB7"/>
    <w:rsid w:val="0056038B"/>
    <w:rsid w:val="00624141"/>
    <w:rsid w:val="007116C0"/>
    <w:rsid w:val="00713570"/>
    <w:rsid w:val="00797A17"/>
    <w:rsid w:val="007E4E75"/>
    <w:rsid w:val="007E7E2F"/>
    <w:rsid w:val="00833849"/>
    <w:rsid w:val="00850095"/>
    <w:rsid w:val="008546EE"/>
    <w:rsid w:val="008D1873"/>
    <w:rsid w:val="008D2103"/>
    <w:rsid w:val="00940C56"/>
    <w:rsid w:val="0094278B"/>
    <w:rsid w:val="00962AEE"/>
    <w:rsid w:val="00971639"/>
    <w:rsid w:val="009D4196"/>
    <w:rsid w:val="00A32F14"/>
    <w:rsid w:val="00AF6806"/>
    <w:rsid w:val="00B7703B"/>
    <w:rsid w:val="00BC24F1"/>
    <w:rsid w:val="00BF6FEC"/>
    <w:rsid w:val="00C958E2"/>
    <w:rsid w:val="00CF3DBB"/>
    <w:rsid w:val="00D5155B"/>
    <w:rsid w:val="00D64588"/>
    <w:rsid w:val="00D72522"/>
    <w:rsid w:val="00D74E80"/>
    <w:rsid w:val="00DD5C55"/>
    <w:rsid w:val="00E01D68"/>
    <w:rsid w:val="00E86675"/>
    <w:rsid w:val="00E934B4"/>
    <w:rsid w:val="00E965C4"/>
    <w:rsid w:val="00EA43B6"/>
    <w:rsid w:val="00F964BD"/>
    <w:rsid w:val="00FE2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14"/>
    <w:pPr>
      <w:widowControl w:val="0"/>
      <w:jc w:val="both"/>
    </w:pPr>
  </w:style>
  <w:style w:type="paragraph" w:styleId="Heading1">
    <w:name w:val="heading 1"/>
    <w:basedOn w:val="Normal"/>
    <w:next w:val="Normal"/>
    <w:link w:val="Heading1Char"/>
    <w:uiPriority w:val="99"/>
    <w:qFormat/>
    <w:rsid w:val="008D1873"/>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1873"/>
    <w:rPr>
      <w:rFonts w:cs="Times New Roman"/>
      <w:b/>
      <w:bCs/>
      <w:kern w:val="44"/>
      <w:sz w:val="44"/>
      <w:szCs w:val="44"/>
    </w:rPr>
  </w:style>
  <w:style w:type="paragraph" w:styleId="Header">
    <w:name w:val="header"/>
    <w:basedOn w:val="Normal"/>
    <w:link w:val="HeaderChar"/>
    <w:uiPriority w:val="99"/>
    <w:semiHidden/>
    <w:rsid w:val="002252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252D6"/>
    <w:rPr>
      <w:rFonts w:cs="Times New Roman"/>
      <w:sz w:val="18"/>
      <w:szCs w:val="18"/>
    </w:rPr>
  </w:style>
  <w:style w:type="paragraph" w:styleId="Footer">
    <w:name w:val="footer"/>
    <w:basedOn w:val="Normal"/>
    <w:link w:val="FooterChar"/>
    <w:uiPriority w:val="99"/>
    <w:rsid w:val="002252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252D6"/>
    <w:rPr>
      <w:rFonts w:cs="Times New Roman"/>
      <w:sz w:val="18"/>
      <w:szCs w:val="18"/>
    </w:rPr>
  </w:style>
  <w:style w:type="paragraph" w:styleId="NormalWeb">
    <w:name w:val="Normal (Web)"/>
    <w:basedOn w:val="Normal"/>
    <w:uiPriority w:val="99"/>
    <w:rsid w:val="002252D6"/>
    <w:pPr>
      <w:widowControl/>
      <w:spacing w:before="100" w:beforeAutospacing="1" w:after="100" w:afterAutospacing="1"/>
      <w:jc w:val="left"/>
    </w:pPr>
    <w:rPr>
      <w:rFonts w:ascii="宋体" w:hAnsi="宋体"/>
      <w:kern w:val="0"/>
      <w:sz w:val="24"/>
      <w:szCs w:val="24"/>
    </w:rPr>
  </w:style>
  <w:style w:type="table" w:styleId="TableGrid">
    <w:name w:val="Table Grid"/>
    <w:basedOn w:val="TableNormal"/>
    <w:uiPriority w:val="99"/>
    <w:rsid w:val="0062414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545F0F"/>
    <w:rPr>
      <w:rFonts w:cs="Times New Roman"/>
      <w:color w:val="0000FF"/>
      <w:u w:val="single"/>
    </w:rPr>
  </w:style>
  <w:style w:type="paragraph" w:styleId="BalloonText">
    <w:name w:val="Balloon Text"/>
    <w:basedOn w:val="Normal"/>
    <w:link w:val="BalloonTextChar"/>
    <w:uiPriority w:val="99"/>
    <w:semiHidden/>
    <w:rsid w:val="00BC24F1"/>
    <w:rPr>
      <w:sz w:val="18"/>
      <w:szCs w:val="18"/>
    </w:rPr>
  </w:style>
  <w:style w:type="character" w:customStyle="1" w:styleId="BalloonTextChar">
    <w:name w:val="Balloon Text Char"/>
    <w:basedOn w:val="DefaultParagraphFont"/>
    <w:link w:val="BalloonText"/>
    <w:uiPriority w:val="99"/>
    <w:semiHidden/>
    <w:locked/>
    <w:rsid w:val="00BC24F1"/>
    <w:rPr>
      <w:rFonts w:cs="Times New Roman"/>
      <w:sz w:val="18"/>
      <w:szCs w:val="18"/>
    </w:rPr>
  </w:style>
  <w:style w:type="paragraph" w:customStyle="1" w:styleId="stylehome">
    <w:name w:val="stylehome"/>
    <w:basedOn w:val="Normal"/>
    <w:uiPriority w:val="99"/>
    <w:rsid w:val="008D1873"/>
    <w:pPr>
      <w:widowControl/>
      <w:spacing w:before="100" w:beforeAutospacing="1" w:after="100" w:afterAutospacing="1"/>
      <w:jc w:val="left"/>
    </w:pPr>
    <w:rPr>
      <w:rFonts w:ascii="宋体" w:hAnsi="宋体" w:cs="宋体"/>
      <w:kern w:val="0"/>
      <w:sz w:val="18"/>
      <w:szCs w:val="18"/>
    </w:rPr>
  </w:style>
  <w:style w:type="paragraph" w:styleId="ListParagraph">
    <w:name w:val="List Paragraph"/>
    <w:basedOn w:val="Normal"/>
    <w:uiPriority w:val="99"/>
    <w:qFormat/>
    <w:rsid w:val="000E684D"/>
    <w:pPr>
      <w:ind w:firstLineChars="200" w:firstLine="420"/>
    </w:pPr>
  </w:style>
  <w:style w:type="paragraph" w:styleId="Date">
    <w:name w:val="Date"/>
    <w:basedOn w:val="Normal"/>
    <w:next w:val="Normal"/>
    <w:link w:val="DateChar"/>
    <w:uiPriority w:val="99"/>
    <w:rsid w:val="00833849"/>
    <w:pPr>
      <w:ind w:leftChars="2500" w:left="100"/>
    </w:pPr>
  </w:style>
  <w:style w:type="character" w:customStyle="1" w:styleId="DateChar">
    <w:name w:val="Date Char"/>
    <w:basedOn w:val="DefaultParagraphFont"/>
    <w:link w:val="Date"/>
    <w:uiPriority w:val="99"/>
    <w:semiHidden/>
    <w:rsid w:val="004D4C89"/>
  </w:style>
</w:styles>
</file>

<file path=word/webSettings.xml><?xml version="1.0" encoding="utf-8"?>
<w:webSettings xmlns:r="http://schemas.openxmlformats.org/officeDocument/2006/relationships" xmlns:w="http://schemas.openxmlformats.org/wordprocessingml/2006/main">
  <w:divs>
    <w:div w:id="1721398031">
      <w:marLeft w:val="0"/>
      <w:marRight w:val="0"/>
      <w:marTop w:val="0"/>
      <w:marBottom w:val="0"/>
      <w:divBdr>
        <w:top w:val="none" w:sz="0" w:space="0" w:color="auto"/>
        <w:left w:val="none" w:sz="0" w:space="0" w:color="auto"/>
        <w:bottom w:val="none" w:sz="0" w:space="0" w:color="auto"/>
        <w:right w:val="none" w:sz="0" w:space="0" w:color="auto"/>
      </w:divBdr>
      <w:divsChild>
        <w:div w:id="1721398033">
          <w:marLeft w:val="0"/>
          <w:marRight w:val="0"/>
          <w:marTop w:val="0"/>
          <w:marBottom w:val="0"/>
          <w:divBdr>
            <w:top w:val="none" w:sz="0" w:space="0" w:color="auto"/>
            <w:left w:val="none" w:sz="0" w:space="0" w:color="auto"/>
            <w:bottom w:val="none" w:sz="0" w:space="0" w:color="auto"/>
            <w:right w:val="none" w:sz="0" w:space="0" w:color="auto"/>
          </w:divBdr>
        </w:div>
      </w:divsChild>
    </w:div>
    <w:div w:id="1721398032">
      <w:marLeft w:val="0"/>
      <w:marRight w:val="0"/>
      <w:marTop w:val="0"/>
      <w:marBottom w:val="0"/>
      <w:divBdr>
        <w:top w:val="none" w:sz="0" w:space="0" w:color="auto"/>
        <w:left w:val="none" w:sz="0" w:space="0" w:color="auto"/>
        <w:bottom w:val="none" w:sz="0" w:space="0" w:color="auto"/>
        <w:right w:val="none" w:sz="0" w:space="0" w:color="auto"/>
      </w:divBdr>
      <w:divsChild>
        <w:div w:id="1721398034">
          <w:marLeft w:val="0"/>
          <w:marRight w:val="0"/>
          <w:marTop w:val="0"/>
          <w:marBottom w:val="0"/>
          <w:divBdr>
            <w:top w:val="none" w:sz="0" w:space="0" w:color="auto"/>
            <w:left w:val="none" w:sz="0" w:space="0" w:color="auto"/>
            <w:bottom w:val="none" w:sz="0" w:space="0" w:color="auto"/>
            <w:right w:val="none" w:sz="0" w:space="0" w:color="auto"/>
          </w:divBdr>
        </w:div>
      </w:divsChild>
    </w:div>
    <w:div w:id="1721398035">
      <w:marLeft w:val="0"/>
      <w:marRight w:val="0"/>
      <w:marTop w:val="0"/>
      <w:marBottom w:val="0"/>
      <w:divBdr>
        <w:top w:val="none" w:sz="0" w:space="0" w:color="auto"/>
        <w:left w:val="none" w:sz="0" w:space="0" w:color="auto"/>
        <w:bottom w:val="none" w:sz="0" w:space="0" w:color="auto"/>
        <w:right w:val="none" w:sz="0" w:space="0" w:color="auto"/>
      </w:divBdr>
    </w:div>
    <w:div w:id="1721398036">
      <w:marLeft w:val="0"/>
      <w:marRight w:val="0"/>
      <w:marTop w:val="0"/>
      <w:marBottom w:val="0"/>
      <w:divBdr>
        <w:top w:val="none" w:sz="0" w:space="0" w:color="auto"/>
        <w:left w:val="none" w:sz="0" w:space="0" w:color="auto"/>
        <w:bottom w:val="none" w:sz="0" w:space="0" w:color="auto"/>
        <w:right w:val="none" w:sz="0" w:space="0" w:color="auto"/>
      </w:divBdr>
    </w:div>
    <w:div w:id="1721398038">
      <w:marLeft w:val="0"/>
      <w:marRight w:val="0"/>
      <w:marTop w:val="0"/>
      <w:marBottom w:val="0"/>
      <w:divBdr>
        <w:top w:val="none" w:sz="0" w:space="0" w:color="auto"/>
        <w:left w:val="none" w:sz="0" w:space="0" w:color="auto"/>
        <w:bottom w:val="none" w:sz="0" w:space="0" w:color="auto"/>
        <w:right w:val="none" w:sz="0" w:space="0" w:color="auto"/>
      </w:divBdr>
      <w:divsChild>
        <w:div w:id="172139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mpus.chinahr.com/2008/pages/mindra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hanglin@camdi.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ggf@camdi.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hanglin@camd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nggf@camd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4</Pages>
  <Words>533</Words>
  <Characters>3039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雨林木风</cp:lastModifiedBy>
  <cp:revision>10</cp:revision>
  <dcterms:created xsi:type="dcterms:W3CDTF">2011-04-01T06:35:00Z</dcterms:created>
  <dcterms:modified xsi:type="dcterms:W3CDTF">2011-04-02T01:49:00Z</dcterms:modified>
</cp:coreProperties>
</file>